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DC3B50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p w:rsidR="00DC3B50" w:rsidRPr="004B41EC" w:rsidRDefault="00317D08">
            <w:pPr>
              <w:pStyle w:val="Dat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alias w:val="Date"/>
                <w:tag w:val=""/>
                <w:id w:val="1592654403"/>
                <w:placeholder>
                  <w:docPart w:val="27179544FC984EE7A56B05F396DA6D7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BE8" w:rsidRPr="004B41EC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[Date]</w:t>
                </w:r>
              </w:sdtContent>
            </w:sdt>
            <w:bookmarkEnd w:id="0"/>
          </w:p>
        </w:tc>
        <w:tc>
          <w:tcPr>
            <w:tcW w:w="288" w:type="dxa"/>
            <w:vAlign w:val="bottom"/>
          </w:tcPr>
          <w:p w:rsidR="00DC3B50" w:rsidRDefault="00DC3B50"/>
        </w:tc>
        <w:tc>
          <w:tcPr>
            <w:tcW w:w="8424" w:type="dxa"/>
            <w:vAlign w:val="bottom"/>
          </w:tcPr>
          <w:p w:rsidR="00DC3B50" w:rsidRDefault="00317D08" w:rsidP="004B41EC">
            <w:pPr>
              <w:pStyle w:val="Title"/>
            </w:pPr>
            <w:sdt>
              <w:sdtPr>
                <w:rPr>
                  <w:rFonts w:cs="Arial"/>
                  <w:sz w:val="32"/>
                  <w:szCs w:val="32"/>
                </w:rPr>
                <w:alias w:val="Center"/>
                <w:tag w:val="Center"/>
                <w:id w:val="1003325852"/>
                <w:placeholder>
                  <w:docPart w:val="380C39F44EDB4467AB5F54B748DBDBA1"/>
                </w:placeholder>
                <w:showingPlcHdr/>
                <w:dropDownList>
                  <w:listItem w:value="Choose an item."/>
                  <w:listItem w:displayText="Arecibo" w:value="Arecibo"/>
                  <w:listItem w:displayText="Barranquitas" w:value="Barranquitas"/>
                  <w:listItem w:displayText="Brooklyn" w:value="Brooklyn"/>
                  <w:listItem w:displayText="Cassadaga" w:value="Cassadaga"/>
                  <w:listItem w:displayText="Delaware Valley" w:value="Delaware Valley"/>
                  <w:listItem w:displayText="Edison" w:value="Edison"/>
                  <w:listItem w:displayText="Exeter" w:value="Exeter"/>
                  <w:listItem w:displayText="Glenmont" w:value="Glenmont"/>
                  <w:listItem w:displayText="Grafton" w:value="Grafton"/>
                  <w:listItem w:displayText="Hartford" w:value="Hartford"/>
                  <w:listItem w:displayText="Iroquois" w:value="Iroquois"/>
                  <w:listItem w:displayText="Loring" w:value="Loring"/>
                  <w:listItem w:displayText="New Haven" w:value="New Haven"/>
                  <w:listItem w:displayText="Northlands" w:value="Northlands"/>
                  <w:listItem w:displayText="Oneonta" w:value="Oneonta"/>
                  <w:listItem w:displayText="Penobscot" w:value="Penobscot"/>
                  <w:listItem w:displayText="Ramey" w:value="Ramey"/>
                  <w:listItem w:displayText="Shriver" w:value="Shriver"/>
                  <w:listItem w:displayText="South Bronx" w:value="South Bronx"/>
                  <w:listItem w:displayText="Westover" w:value="Westover"/>
                  <w:listItem w:displayText="Blue Ridge" w:value="Blue Ridge"/>
                  <w:listItem w:displayText="Carl D. Perkins" w:value="Carl D. Perkins"/>
                  <w:listItem w:displayText="Charleston" w:value="Charleston"/>
                  <w:listItem w:displayText="Earl C. Clements" w:value="Earl C. Clements"/>
                  <w:listItem w:displayText="Flatwoods" w:value="Flatwoods"/>
                  <w:listItem w:displayText="Frenchburg" w:value="Frenchburg"/>
                  <w:listItem w:displayText="Great Onyx" w:value="Great Onyx"/>
                  <w:listItem w:displayText="Harper's Ferry" w:value="Harper's Ferry"/>
                  <w:listItem w:displayText="Keystone" w:value="Keystone"/>
                  <w:listItem w:displayText="Muhlenberg" w:value="Muhlenberg"/>
                  <w:listItem w:displayText="Old Dominion" w:value="Old Dominion"/>
                  <w:listItem w:displayText="Philadelphia" w:value="Philadelphia"/>
                  <w:listItem w:displayText="Pine Knot" w:value="Pine Knot"/>
                  <w:listItem w:displayText="Pittsburg" w:value="Pittsburg"/>
                  <w:listItem w:displayText="Potomac" w:value="Potomac"/>
                  <w:listItem w:displayText="Red Rock" w:value="Red Rock"/>
                  <w:listItem w:displayText="Whitney Young" w:value="Whitney Young"/>
                  <w:listItem w:displayText="Wilmington" w:value="Wilmington"/>
                  <w:listItem w:displayText="Woodland" w:value="Woodland"/>
                  <w:listItem w:displayText="Woodstock" w:value="Woodstock"/>
                  <w:listItem w:displayText="Atlanta" w:value="Atlanta"/>
                  <w:listItem w:displayText="Bamberg" w:value="Bamberg"/>
                  <w:listItem w:displayText="Benjamin L Hooks" w:value="Benjamin L Hooks"/>
                  <w:listItem w:displayText="Brunswick" w:value="Brunswick"/>
                  <w:listItem w:displayText="Finch-Henry" w:value="Finch-Henry"/>
                  <w:listItem w:displayText="Gadsden" w:value="Gadsden"/>
                  <w:listItem w:displayText="Gainesville" w:value="Gainesville"/>
                  <w:listItem w:displayText="Gulfport" w:value="Gulfport"/>
                  <w:listItem w:displayText="Homestead" w:value="Homestead"/>
                  <w:listItem w:displayText="Jacksonville" w:value="Jacksonville"/>
                  <w:listItem w:displayText="Jacobs Creek" w:value="Jacobs Creek"/>
                  <w:listItem w:displayText="Kittrrell" w:value="Kittrrell"/>
                  <w:listItem w:displayText="LBJ" w:value="LBJ"/>
                  <w:listItem w:displayText="Miami" w:value="Miami"/>
                  <w:listItem w:displayText="Mississippi" w:value="Mississippi"/>
                  <w:listItem w:displayText="Montgomery" w:value="Montgomery"/>
                  <w:listItem w:displayText="Oconaluftee" w:value="Oconaluftee"/>
                  <w:listItem w:displayText="Pinellas" w:value="Pinellas"/>
                  <w:listItem w:displayText="Schenck" w:value="Schenck"/>
                  <w:listItem w:displayText="Turner" w:value="Turner"/>
                  <w:listItem w:displayText="Alubquerque" w:value="Alubquerque"/>
                  <w:listItem w:displayText="Anaconda" w:value="Anaconda"/>
                  <w:listItem w:displayText="Boxelder" w:value="Boxelder"/>
                  <w:listItem w:displayText="Carville" w:value="Carville"/>
                  <w:listItem w:displayText="Cass" w:value="Cass"/>
                  <w:listItem w:displayText="Clearfield" w:value="Clearfield"/>
                  <w:listItem w:displayText="Collbran" w:value="Collbran"/>
                  <w:listItem w:displayText="David L. Carrasco" w:value="David L. Carrasco"/>
                  <w:listItem w:displayText="Gary" w:value="Gary"/>
                  <w:listItem w:displayText="Guthrie" w:value="Guthrie"/>
                  <w:listItem w:displayText="Kicking Horse" w:value="Kicking Horse"/>
                  <w:listItem w:displayText="Laredo" w:value="Laredo"/>
                  <w:listItem w:displayText="Little Rock" w:value="Little Rock"/>
                  <w:listItem w:displayText="New Orleans" w:value="New Orleans"/>
                  <w:listItem w:displayText="North Texas" w:value="North Texas"/>
                  <w:listItem w:displayText="Ouachita" w:value="Ouachita"/>
                  <w:listItem w:displayText="Quentin N. Burdick" w:value="Quentin N. Burdick"/>
                  <w:listItem w:displayText="Roswell" w:value="Roswell"/>
                  <w:listItem w:displayText="Shreveport" w:value="Shreveport"/>
                  <w:listItem w:displayText="Talking Leaves" w:value="Talking Leaves"/>
                  <w:listItem w:displayText="Trapper Creek" w:value="Trapper Creek"/>
                  <w:listItem w:displayText="Treasure Lake" w:value="Treasure Lake"/>
                  <w:listItem w:displayText="Tulsa" w:value="Tulsa"/>
                  <w:listItem w:displayText="Weber Basin" w:value="Weber Basin"/>
                  <w:listItem w:displayText="Atterbury" w:value="Atterbury"/>
                  <w:listItem w:displayText="Blackwell" w:value="Blackwell"/>
                  <w:listItem w:displayText="Cincinnati" w:value="Cincinnati"/>
                  <w:listItem w:displayText="Cleveland" w:value="Cleveland"/>
                  <w:listItem w:displayText="Dayton" w:value="Dayton"/>
                  <w:listItem w:displayText="Denison" w:value="Denison"/>
                  <w:listItem w:displayText="Detroit" w:value="Detroit"/>
                  <w:listItem w:displayText="Excelsior Springs" w:value="Excelsior Springs"/>
                  <w:listItem w:displayText="Flint Hills" w:value="Flint Hills"/>
                  <w:listItem w:displayText="Flint Genessee" w:value="Flint Genessee"/>
                  <w:listItem w:displayText="Gerald R. Ford" w:value="Gerald R. Ford"/>
                  <w:listItem w:displayText="Golconda" w:value="Golconda"/>
                  <w:listItem w:displayText="Hubert H. Humprhey" w:value="Hubert H. Humprhey"/>
                  <w:listItem w:displayText="Indypendence" w:value="Indypendence"/>
                  <w:listItem w:displayText="Joliet" w:value="Joliet"/>
                  <w:listItem w:displayText="Milwaukee" w:value="Milwaukee"/>
                  <w:listItem w:displayText="Mingo" w:value="Mingo"/>
                  <w:listItem w:displayText="Ottumwa" w:value="Ottumwa"/>
                  <w:listItem w:displayText="Paul Simon" w:value="Paul Simon"/>
                  <w:listItem w:displayText="Pine Ridge" w:value="Pine Ridge"/>
                  <w:listItem w:displayText="St. Louis" w:value="St. Louis"/>
                  <w:listItem w:displayText="Alaska" w:value="Alaska"/>
                  <w:listItem w:displayText="Angell" w:value="Angell"/>
                  <w:listItem w:displayText="Cascades" w:value="Cascades"/>
                  <w:listItem w:displayText="Centennial" w:value="Centennial"/>
                  <w:listItem w:displayText="Columbia Basin" w:value="Columbia Basin"/>
                  <w:listItem w:displayText="Curlew" w:value="Curlew"/>
                  <w:listItem w:displayText="Fort Simcoe" w:value="Fort Simcoe"/>
                  <w:listItem w:displayText="Fred G. Acosta" w:value="Fred G. Acosta"/>
                  <w:listItem w:displayText="Hawaii (Maui)" w:value="Hawaii (Maui)"/>
                  <w:listItem w:displayText="Hawaii (OAHU)" w:value="Hawaii (OAHU)"/>
                  <w:listItem w:displayText="Inland Empire" w:value="Inland Empire"/>
                  <w:listItem w:displayText="Long Beach" w:value="Long Beach"/>
                  <w:listItem w:displayText="Los Angeles" w:value="Los Angeles"/>
                  <w:listItem w:displayText="Phoneix" w:value="Phoneix"/>
                  <w:listItem w:displayText="PIVOT" w:value="PIVOT"/>
                  <w:listItem w:displayText="Sacramento" w:value="Sacramento"/>
                  <w:listItem w:displayText="San Diego" w:value="San Diego"/>
                  <w:listItem w:displayText="San Jose" w:value="San Jose"/>
                  <w:listItem w:displayText="Sierra Nevada" w:value="Sierra Nevada"/>
                  <w:listItem w:displayText="Springdale" w:value="Springdale"/>
                  <w:listItem w:displayText="Timber Lake" w:value="Timber Lake"/>
                  <w:listItem w:displayText="Tongue Point" w:value="Tongue Point"/>
                  <w:listItem w:displayText="Treasure Island" w:value="Treasure Island"/>
                  <w:listItem w:displayText="Wolf Creek" w:value="Wolf Creek"/>
                </w:dropDownList>
              </w:sdtPr>
              <w:sdtEndPr/>
              <w:sdtContent>
                <w:r w:rsidR="004B41EC" w:rsidRPr="003B6D17">
                  <w:rPr>
                    <w:rStyle w:val="PlaceholderText"/>
                    <w:color w:val="auto"/>
                    <w:sz w:val="32"/>
                    <w:szCs w:val="32"/>
                  </w:rPr>
                  <w:t>Choose an item.</w:t>
                </w:r>
              </w:sdtContent>
            </w:sdt>
            <w:r w:rsidR="004B41EC">
              <w:t xml:space="preserve"> </w:t>
            </w:r>
            <w:r w:rsidR="008A29CE" w:rsidRPr="003B6D17">
              <w:rPr>
                <w:color w:val="000000" w:themeColor="text2"/>
                <w:sz w:val="32"/>
                <w:szCs w:val="32"/>
              </w:rPr>
              <w:t xml:space="preserve">Job Corps Center </w:t>
            </w:r>
            <w:sdt>
              <w:sdtPr>
                <w:rPr>
                  <w:color w:val="000000" w:themeColor="text2"/>
                  <w:sz w:val="32"/>
                  <w:szCs w:val="32"/>
                </w:rPr>
                <w:alias w:val="Title"/>
                <w:tag w:val=""/>
                <w:id w:val="21604194"/>
                <w:placeholder>
                  <w:docPart w:val="56561AF28297489DA31CB60D24246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03BE8" w:rsidRPr="003B6D17">
                  <w:rPr>
                    <w:color w:val="000000" w:themeColor="text2"/>
                    <w:sz w:val="32"/>
                    <w:szCs w:val="32"/>
                  </w:rPr>
                  <w:t>Memo</w:t>
                </w:r>
              </w:sdtContent>
            </w:sdt>
          </w:p>
        </w:tc>
      </w:tr>
      <w:tr w:rsidR="00DC3B50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DC3B50" w:rsidRDefault="00DC3B50"/>
        </w:tc>
        <w:tc>
          <w:tcPr>
            <w:tcW w:w="288" w:type="dxa"/>
          </w:tcPr>
          <w:p w:rsidR="00DC3B50" w:rsidRDefault="00DC3B50"/>
        </w:tc>
        <w:tc>
          <w:tcPr>
            <w:tcW w:w="8424" w:type="dxa"/>
            <w:shd w:val="clear" w:color="auto" w:fill="000000" w:themeFill="text1"/>
          </w:tcPr>
          <w:p w:rsidR="00DC3B50" w:rsidRDefault="00DC3B50"/>
        </w:tc>
      </w:tr>
    </w:tbl>
    <w:p w:rsidR="004B41EC" w:rsidRDefault="004B41EC" w:rsidP="004B41EC">
      <w:pPr>
        <w:spacing w:before="320" w:after="0" w:line="240" w:lineRule="auto"/>
      </w:pPr>
      <w:r>
        <w:t xml:space="preserve">The identified applicant file is being returned </w:t>
      </w:r>
      <w:r w:rsidR="009C1C0D">
        <w:t xml:space="preserve">to </w:t>
      </w:r>
      <w:r w:rsidR="009C1C0D" w:rsidRPr="009C1C0D">
        <w:rPr>
          <w:b/>
        </w:rPr>
        <w:t>Outreach and Admissions</w:t>
      </w:r>
      <w:r w:rsidR="009C1C0D">
        <w:t xml:space="preserve"> </w:t>
      </w:r>
      <w:r>
        <w:t>for the purpose(s) checked below.  Please let me know if you have any further questions related to this return.  If there is supporting documentation, it is attached to this email.</w:t>
      </w:r>
    </w:p>
    <w:p w:rsidR="004B41EC" w:rsidRDefault="004B41EC" w:rsidP="002467D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699"/>
      </w:tblGrid>
      <w:tr w:rsidR="004B41EC" w:rsidTr="004B4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976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B41EC" w:rsidRPr="004B41EC" w:rsidRDefault="004B41EC" w:rsidP="004B41EC">
                <w:pPr>
                  <w:rPr>
                    <w:b w:val="0"/>
                  </w:rPr>
                </w:pPr>
                <w:r w:rsidRPr="004B41E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4B41EC" w:rsidRPr="002467D1" w:rsidRDefault="004B41EC" w:rsidP="004B41EC">
            <w:pPr>
              <w:jc w:val="left"/>
              <w:rPr>
                <w:b w:val="0"/>
                <w:sz w:val="20"/>
              </w:rPr>
            </w:pPr>
            <w:r w:rsidRPr="002467D1">
              <w:rPr>
                <w:b w:val="0"/>
                <w:sz w:val="20"/>
              </w:rPr>
              <w:t>The applicant has contacted the center either via the phone or via email and stated that s/he is no longer interested in attending Job Corps.</w:t>
            </w:r>
          </w:p>
        </w:tc>
      </w:tr>
      <w:tr w:rsidR="004B41EC" w:rsidTr="004B41EC">
        <w:sdt>
          <w:sdtPr>
            <w:id w:val="-27618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B41EC" w:rsidRPr="004B41EC" w:rsidRDefault="004B41EC" w:rsidP="004B41EC">
                <w:pPr>
                  <w:jc w:val="center"/>
                </w:pPr>
                <w:r w:rsidRPr="004B41E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4B41EC" w:rsidRPr="002467D1" w:rsidRDefault="002467D1" w:rsidP="004B41EC">
            <w:r w:rsidRPr="002467D1">
              <w:t>You have requested that this file be returned to you because the applicant contacted you and has stated that s/he is no longer interested in attending Job Corps.</w:t>
            </w:r>
          </w:p>
        </w:tc>
      </w:tr>
      <w:tr w:rsidR="004B41EC" w:rsidTr="004B41EC">
        <w:sdt>
          <w:sdtPr>
            <w:id w:val="-17557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B41EC" w:rsidRPr="004B41EC" w:rsidRDefault="004B41EC" w:rsidP="004B41EC">
                <w:pPr>
                  <w:jc w:val="center"/>
                </w:pPr>
                <w:r w:rsidRPr="004B41E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4B41EC" w:rsidRPr="002467D1" w:rsidRDefault="002467D1" w:rsidP="004B41EC">
            <w:r w:rsidRPr="002467D1">
              <w:t>We have been unable to reach the applicant to complete the clinical interview and/or interactive reasonable accommodation process after multiple attempts to do so.  Our attempts to contact have been documented and are included with the applicant file.</w:t>
            </w:r>
          </w:p>
        </w:tc>
      </w:tr>
      <w:tr w:rsidR="002467D1" w:rsidTr="004B41EC">
        <w:sdt>
          <w:sdtPr>
            <w:id w:val="747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67D1" w:rsidRPr="004B41EC" w:rsidRDefault="002467D1" w:rsidP="004B41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2467D1" w:rsidRDefault="002467D1" w:rsidP="004B41EC">
            <w:r>
              <w:t>The applicant has contacted us or you and stated that he does not wish to attend our center for the following reason(s):</w:t>
            </w:r>
          </w:p>
          <w:p w:rsidR="002467D1" w:rsidRPr="002467D1" w:rsidRDefault="002467D1" w:rsidP="002467D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B41EC" w:rsidTr="004B41EC">
        <w:sdt>
          <w:sdtPr>
            <w:id w:val="-16058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B41EC" w:rsidRPr="004B41EC" w:rsidRDefault="004B41EC" w:rsidP="004B41EC">
                <w:pPr>
                  <w:jc w:val="center"/>
                </w:pPr>
                <w:r w:rsidRPr="004B41E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4B41EC" w:rsidRPr="002467D1" w:rsidRDefault="002467D1" w:rsidP="004B41EC">
            <w:r w:rsidRPr="002467D1">
              <w:t>You have requested that this file be returned to you because the applicant has moved out of our center’s service area.</w:t>
            </w:r>
          </w:p>
        </w:tc>
      </w:tr>
      <w:tr w:rsidR="002467D1" w:rsidTr="004B41EC">
        <w:sdt>
          <w:sdtPr>
            <w:rPr>
              <w:rFonts w:ascii="MS Gothic" w:eastAsia="MS Gothic" w:hAnsi="MS Gothic" w:hint="eastAsia"/>
            </w:rPr>
            <w:id w:val="-80925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2467D1" w:rsidRPr="004B41EC" w:rsidRDefault="002467D1" w:rsidP="004B41E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99" w:type="dxa"/>
          </w:tcPr>
          <w:p w:rsidR="002467D1" w:rsidRPr="002467D1" w:rsidRDefault="002467D1" w:rsidP="004B41EC">
            <w:r w:rsidRPr="002467D1">
              <w:t xml:space="preserve">The applicant’s file is missing a PRH required vital record that you have been unable to secure and provide to the center.  </w:t>
            </w:r>
          </w:p>
        </w:tc>
      </w:tr>
    </w:tbl>
    <w:p w:rsidR="002467D1" w:rsidRDefault="00203BE8" w:rsidP="002467D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50" w:rsidRDefault="00203BE8" w:rsidP="004B41EC">
                            <w:pPr>
                              <w:pStyle w:val="FormHeading"/>
                            </w:pPr>
                            <w:r>
                              <w:t>To</w:t>
                            </w:r>
                            <w:r w:rsidR="004B41EC">
                              <w:t>:</w:t>
                            </w:r>
                          </w:p>
                          <w:p w:rsidR="00DC3B50" w:rsidRPr="00203BE8" w:rsidRDefault="004B41EC">
                            <w:pPr>
                              <w:pStyle w:val="FormText"/>
                              <w:rPr>
                                <w:color w:val="000000" w:themeColor="text2"/>
                              </w:rPr>
                            </w:pPr>
                            <w:r w:rsidRPr="00203BE8">
                              <w:rPr>
                                <w:color w:val="000000" w:themeColor="text2"/>
                              </w:rPr>
                              <w:t>, Admissions Counselor</w:t>
                            </w:r>
                          </w:p>
                          <w:p w:rsidR="00DC3B50" w:rsidRDefault="00203BE8">
                            <w:pPr>
                              <w:pStyle w:val="FormHeading"/>
                            </w:pPr>
                            <w:r>
                              <w:t>From</w:t>
                            </w:r>
                            <w:r w:rsidR="004B41EC">
                              <w:t>:</w:t>
                            </w:r>
                          </w:p>
                          <w:p w:rsidR="00DC3B50" w:rsidRPr="00203BE8" w:rsidRDefault="004B41EC" w:rsidP="004B41EC">
                            <w:pPr>
                              <w:pStyle w:val="FormText"/>
                              <w:rPr>
                                <w:color w:val="000000" w:themeColor="text2"/>
                              </w:rPr>
                            </w:pPr>
                            <w:r w:rsidRPr="00203BE8">
                              <w:rPr>
                                <w:color w:val="000000" w:themeColor="text2"/>
                              </w:rPr>
                              <w:t>, Records Manager</w:t>
                            </w:r>
                          </w:p>
                          <w:p w:rsidR="00DC3B50" w:rsidRDefault="00203BE8">
                            <w:pPr>
                              <w:pStyle w:val="FormHeading"/>
                            </w:pPr>
                            <w:r>
                              <w:t>Re</w:t>
                            </w:r>
                            <w:r w:rsidR="004B41EC">
                              <w:t>:</w:t>
                            </w:r>
                          </w:p>
                          <w:p w:rsidR="004B41EC" w:rsidRPr="00203BE8" w:rsidRDefault="004B41EC">
                            <w:pPr>
                              <w:pStyle w:val="FormText"/>
                              <w:rPr>
                                <w:color w:val="000000" w:themeColor="text2"/>
                              </w:rPr>
                            </w:pPr>
                            <w:r w:rsidRPr="00203BE8">
                              <w:rPr>
                                <w:color w:val="000000" w:themeColor="text2"/>
                              </w:rPr>
                              <w:t xml:space="preserve">Applicant:  </w:t>
                            </w:r>
                          </w:p>
                          <w:p w:rsidR="004B41EC" w:rsidRPr="00203BE8" w:rsidRDefault="004B41EC">
                            <w:pPr>
                              <w:pStyle w:val="FormText"/>
                              <w:rPr>
                                <w:color w:val="000000" w:themeColor="text2"/>
                              </w:rPr>
                            </w:pPr>
                            <w:r w:rsidRPr="00203BE8">
                              <w:rPr>
                                <w:color w:val="000000" w:themeColor="text2"/>
                              </w:rPr>
                              <w:t>ID#: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    <v:textbox style="mso-fit-shape-to-text:t" inset="0,0,0,0">
                  <w:txbxContent>
                    <w:p w:rsidR="00DC3B50" w:rsidRDefault="00203BE8" w:rsidP="004B41EC">
                      <w:pPr>
                        <w:pStyle w:val="FormHeading"/>
                      </w:pPr>
                      <w:r>
                        <w:t>To</w:t>
                      </w:r>
                      <w:r w:rsidR="004B41EC">
                        <w:t>:</w:t>
                      </w:r>
                    </w:p>
                    <w:p w:rsidR="00DC3B50" w:rsidRPr="00203BE8" w:rsidRDefault="004B41EC">
                      <w:pPr>
                        <w:pStyle w:val="FormText"/>
                        <w:rPr>
                          <w:color w:val="000000" w:themeColor="text2"/>
                        </w:rPr>
                      </w:pPr>
                      <w:r w:rsidRPr="00203BE8">
                        <w:rPr>
                          <w:color w:val="000000" w:themeColor="text2"/>
                        </w:rPr>
                        <w:t>, Admissions Counselor</w:t>
                      </w:r>
                    </w:p>
                    <w:p w:rsidR="00DC3B50" w:rsidRDefault="00203BE8">
                      <w:pPr>
                        <w:pStyle w:val="FormHeading"/>
                      </w:pPr>
                      <w:r>
                        <w:t>From</w:t>
                      </w:r>
                      <w:r w:rsidR="004B41EC">
                        <w:t>:</w:t>
                      </w:r>
                    </w:p>
                    <w:p w:rsidR="00DC3B50" w:rsidRPr="00203BE8" w:rsidRDefault="004B41EC" w:rsidP="004B41EC">
                      <w:pPr>
                        <w:pStyle w:val="FormText"/>
                        <w:rPr>
                          <w:color w:val="000000" w:themeColor="text2"/>
                        </w:rPr>
                      </w:pPr>
                      <w:r w:rsidRPr="00203BE8">
                        <w:rPr>
                          <w:color w:val="000000" w:themeColor="text2"/>
                        </w:rPr>
                        <w:t>, Records Manager</w:t>
                      </w:r>
                    </w:p>
                    <w:p w:rsidR="00DC3B50" w:rsidRDefault="00203BE8">
                      <w:pPr>
                        <w:pStyle w:val="FormHeading"/>
                      </w:pPr>
                      <w:r>
                        <w:t>R</w:t>
                      </w:r>
                      <w:r>
                        <w:t>e</w:t>
                      </w:r>
                      <w:r w:rsidR="004B41EC">
                        <w:t>:</w:t>
                      </w:r>
                      <w:bookmarkStart w:id="1" w:name="_GoBack"/>
                      <w:bookmarkEnd w:id="1"/>
                    </w:p>
                    <w:p w:rsidR="004B41EC" w:rsidRPr="00203BE8" w:rsidRDefault="004B41EC">
                      <w:pPr>
                        <w:pStyle w:val="FormText"/>
                        <w:rPr>
                          <w:color w:val="000000" w:themeColor="text2"/>
                        </w:rPr>
                      </w:pPr>
                      <w:r w:rsidRPr="00203BE8">
                        <w:rPr>
                          <w:color w:val="000000" w:themeColor="text2"/>
                        </w:rPr>
                        <w:t xml:space="preserve">Applicant:  </w:t>
                      </w:r>
                    </w:p>
                    <w:p w:rsidR="004B41EC" w:rsidRPr="00203BE8" w:rsidRDefault="004B41EC">
                      <w:pPr>
                        <w:pStyle w:val="FormText"/>
                        <w:rPr>
                          <w:color w:val="000000" w:themeColor="text2"/>
                        </w:rPr>
                      </w:pPr>
                      <w:r w:rsidRPr="00203BE8">
                        <w:rPr>
                          <w:color w:val="000000" w:themeColor="text2"/>
                        </w:rPr>
                        <w:t>ID#: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3B50" w:rsidRDefault="00203BE8" w:rsidP="002467D1">
      <w:r>
        <w:t>Comments:</w:t>
      </w:r>
    </w:p>
    <w:p w:rsidR="00DC3B50" w:rsidRDefault="00DC3B50"/>
    <w:sectPr w:rsidR="00DC3B50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CE" w:rsidRDefault="008A29CE">
      <w:pPr>
        <w:spacing w:after="0" w:line="240" w:lineRule="auto"/>
      </w:pPr>
      <w:r>
        <w:separator/>
      </w:r>
    </w:p>
    <w:p w:rsidR="008A29CE" w:rsidRDefault="008A29CE"/>
  </w:endnote>
  <w:endnote w:type="continuationSeparator" w:id="0">
    <w:p w:rsidR="008A29CE" w:rsidRDefault="008A29CE">
      <w:pPr>
        <w:spacing w:after="0" w:line="240" w:lineRule="auto"/>
      </w:pPr>
      <w:r>
        <w:continuationSeparator/>
      </w:r>
    </w:p>
    <w:p w:rsidR="008A29CE" w:rsidRDefault="008A2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DC3B50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DC3B50" w:rsidRDefault="00DC3B50">
          <w:pPr>
            <w:pStyle w:val="Footer"/>
            <w:rPr>
              <w:sz w:val="10"/>
              <w:szCs w:val="10"/>
            </w:rPr>
          </w:pPr>
        </w:p>
      </w:tc>
    </w:tr>
  </w:tbl>
  <w:p w:rsidR="00DC3B50" w:rsidRDefault="00DC3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DC3B50">
      <w:trPr>
        <w:jc w:val="right"/>
      </w:trPr>
      <w:tc>
        <w:tcPr>
          <w:tcW w:w="8424" w:type="dxa"/>
        </w:tcPr>
        <w:p w:rsidR="00DC3B50" w:rsidRDefault="00DC3B50">
          <w:pPr>
            <w:pStyle w:val="Organization"/>
          </w:pP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C3B50">
            <w:trPr>
              <w:trHeight w:hRule="exact" w:val="144"/>
            </w:trPr>
            <w:tc>
              <w:tcPr>
                <w:tcW w:w="1683" w:type="pct"/>
              </w:tcPr>
              <w:p w:rsidR="00DC3B50" w:rsidRDefault="00DC3B50"/>
            </w:tc>
            <w:tc>
              <w:tcPr>
                <w:tcW w:w="1656" w:type="pct"/>
              </w:tcPr>
              <w:p w:rsidR="00DC3B50" w:rsidRDefault="00DC3B50"/>
            </w:tc>
            <w:tc>
              <w:tcPr>
                <w:tcW w:w="1661" w:type="pct"/>
              </w:tcPr>
              <w:p w:rsidR="00DC3B50" w:rsidRDefault="00DC3B50"/>
            </w:tc>
          </w:tr>
          <w:tr w:rsidR="00DC3B50">
            <w:tc>
              <w:tcPr>
                <w:tcW w:w="1683" w:type="pct"/>
                <w:tcMar>
                  <w:bottom w:w="144" w:type="dxa"/>
                </w:tcMar>
              </w:tcPr>
              <w:p w:rsidR="00DC3B50" w:rsidRDefault="00317D08">
                <w:pPr>
                  <w:pStyle w:val="Footer"/>
                </w:pPr>
                <w:sdt>
                  <w:sdt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203BE8">
                      <w:t>[Telephone]</w:t>
                    </w:r>
                  </w:sdtContent>
                </w:sdt>
              </w:p>
              <w:p w:rsidR="00DC3B50" w:rsidRDefault="00317D08">
                <w:pPr>
                  <w:pStyle w:val="Footer"/>
                </w:pP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="00203BE8"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DC3B50" w:rsidRDefault="00203BE8"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DC3B50" w:rsidRDefault="00203BE8"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DC3B50" w:rsidRDefault="00203BE8"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DC3B50" w:rsidRDefault="00DC3B50">
          <w:pPr>
            <w:pStyle w:val="Footer"/>
          </w:pPr>
        </w:p>
      </w:tc>
      <w:tc>
        <w:tcPr>
          <w:tcW w:w="288" w:type="dxa"/>
        </w:tcPr>
        <w:p w:rsidR="00DC3B50" w:rsidRDefault="00DC3B50"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DC3B50" w:rsidRDefault="00203BE8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571500" cy="5715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906" cy="571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DC3B50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C3B50" w:rsidRDefault="00DC3B50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DC3B50" w:rsidRDefault="00DC3B50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DC3B50" w:rsidRDefault="00DC3B50">
          <w:pPr>
            <w:pStyle w:val="Footer"/>
            <w:rPr>
              <w:sz w:val="10"/>
              <w:szCs w:val="10"/>
            </w:rPr>
          </w:pPr>
        </w:p>
      </w:tc>
    </w:tr>
  </w:tbl>
  <w:p w:rsidR="00DC3B50" w:rsidRDefault="00DC3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CE" w:rsidRDefault="008A29CE">
      <w:pPr>
        <w:spacing w:after="0" w:line="240" w:lineRule="auto"/>
      </w:pPr>
      <w:r>
        <w:separator/>
      </w:r>
    </w:p>
    <w:p w:rsidR="008A29CE" w:rsidRDefault="008A29CE"/>
  </w:footnote>
  <w:footnote w:type="continuationSeparator" w:id="0">
    <w:p w:rsidR="008A29CE" w:rsidRDefault="008A29CE">
      <w:pPr>
        <w:spacing w:after="0" w:line="240" w:lineRule="auto"/>
      </w:pPr>
      <w:r>
        <w:continuationSeparator/>
      </w:r>
    </w:p>
    <w:p w:rsidR="008A29CE" w:rsidRDefault="008A2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DC3B50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56561AF28297489DA31CB60D2424688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C3B50" w:rsidRDefault="00203BE8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DC3B50" w:rsidRDefault="00DC3B50"/>
      </w:tc>
      <w:tc>
        <w:tcPr>
          <w:tcW w:w="5544" w:type="dxa"/>
          <w:vAlign w:val="bottom"/>
        </w:tcPr>
        <w:p w:rsidR="00DC3B50" w:rsidRDefault="00317D08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E31DF81167D6478793663969C8BDE10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03BE8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DC3B50" w:rsidRDefault="00203BE8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DC3B50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C3B50" w:rsidRDefault="00DC3B50">
          <w:pPr>
            <w:rPr>
              <w:sz w:val="10"/>
            </w:rPr>
          </w:pPr>
        </w:p>
      </w:tc>
      <w:tc>
        <w:tcPr>
          <w:tcW w:w="288" w:type="dxa"/>
        </w:tcPr>
        <w:p w:rsidR="00DC3B50" w:rsidRDefault="00DC3B50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DC3B50" w:rsidRDefault="00DC3B50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DC3B50" w:rsidRDefault="00DC3B50">
          <w:pPr>
            <w:rPr>
              <w:sz w:val="10"/>
            </w:rPr>
          </w:pPr>
        </w:p>
      </w:tc>
    </w:tr>
  </w:tbl>
  <w:p w:rsidR="00DC3B50" w:rsidRDefault="00DC3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A3"/>
    <w:multiLevelType w:val="hybridMultilevel"/>
    <w:tmpl w:val="C98473E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E"/>
    <w:rsid w:val="00203BE8"/>
    <w:rsid w:val="002467D1"/>
    <w:rsid w:val="00317D08"/>
    <w:rsid w:val="003B6D17"/>
    <w:rsid w:val="004B41EC"/>
    <w:rsid w:val="008A29CE"/>
    <w:rsid w:val="009C1C0D"/>
    <w:rsid w:val="00D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24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24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jones\AppData\Roaming\Microsoft\Templates\Business%20memo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179544FC984EE7A56B05F396DA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8E47-09D3-472D-922A-F4484B8CA572}"/>
      </w:docPartPr>
      <w:docPartBody>
        <w:p w:rsidR="0083348F" w:rsidRDefault="006A7549">
          <w:pPr>
            <w:pStyle w:val="27179544FC984EE7A56B05F396DA6D76"/>
          </w:pPr>
          <w:r>
            <w:t>[Date]</w:t>
          </w:r>
        </w:p>
      </w:docPartBody>
    </w:docPart>
    <w:docPart>
      <w:docPartPr>
        <w:name w:val="56561AF28297489DA31CB60D2424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48CC-8E5A-4012-AB91-A5E4AA6312B1}"/>
      </w:docPartPr>
      <w:docPartBody>
        <w:p w:rsidR="0083348F" w:rsidRDefault="006A7549">
          <w:pPr>
            <w:pStyle w:val="56561AF28297489DA31CB60D24246882"/>
          </w:pPr>
          <w:r>
            <w:t>Memo</w:t>
          </w:r>
        </w:p>
      </w:docPartBody>
    </w:docPart>
    <w:docPart>
      <w:docPartPr>
        <w:name w:val="380C39F44EDB4467AB5F54B748DB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C62E-EA90-4003-BFFE-5018CB5E97B1}"/>
      </w:docPartPr>
      <w:docPartBody>
        <w:p w:rsidR="0083348F" w:rsidRDefault="006A7549" w:rsidP="006A7549">
          <w:pPr>
            <w:pStyle w:val="380C39F44EDB4467AB5F54B748DBDBA1"/>
          </w:pPr>
          <w:r w:rsidRPr="003954A1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49"/>
    <w:rsid w:val="006A7549"/>
    <w:rsid w:val="008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79544FC984EE7A56B05F396DA6D76">
    <w:name w:val="27179544FC984EE7A56B05F396DA6D76"/>
  </w:style>
  <w:style w:type="paragraph" w:customStyle="1" w:styleId="56561AF28297489DA31CB60D24246882">
    <w:name w:val="56561AF28297489DA31CB60D24246882"/>
  </w:style>
  <w:style w:type="paragraph" w:customStyle="1" w:styleId="843AE0EB021743B18C201CE6AD9AA232">
    <w:name w:val="843AE0EB021743B18C201CE6AD9AA232"/>
  </w:style>
  <w:style w:type="paragraph" w:customStyle="1" w:styleId="7AACA77FB7A64AA6B2B3E7747B8415D1">
    <w:name w:val="7AACA77FB7A64AA6B2B3E7747B8415D1"/>
  </w:style>
  <w:style w:type="paragraph" w:customStyle="1" w:styleId="81EDFBBE686E45EFB2E2B792FA89085F">
    <w:name w:val="81EDFBBE686E45EFB2E2B792FA89085F"/>
  </w:style>
  <w:style w:type="paragraph" w:customStyle="1" w:styleId="D33048F7B8AF4E609471884BB2C3C61B">
    <w:name w:val="D33048F7B8AF4E609471884BB2C3C61B"/>
  </w:style>
  <w:style w:type="paragraph" w:customStyle="1" w:styleId="E31DF81167D6478793663969C8BDE104">
    <w:name w:val="E31DF81167D6478793663969C8BDE104"/>
  </w:style>
  <w:style w:type="character" w:styleId="PlaceholderText">
    <w:name w:val="Placeholder Text"/>
    <w:basedOn w:val="DefaultParagraphFont"/>
    <w:uiPriority w:val="99"/>
    <w:semiHidden/>
    <w:rsid w:val="006A7549"/>
    <w:rPr>
      <w:color w:val="808080"/>
    </w:rPr>
  </w:style>
  <w:style w:type="paragraph" w:customStyle="1" w:styleId="2D310A6508B34BAE991B71F0536F9710">
    <w:name w:val="2D310A6508B34BAE991B71F0536F9710"/>
    <w:rsid w:val="006A7549"/>
  </w:style>
  <w:style w:type="paragraph" w:customStyle="1" w:styleId="380C39F44EDB4467AB5F54B748DBDBA1">
    <w:name w:val="380C39F44EDB4467AB5F54B748DBDBA1"/>
    <w:rsid w:val="006A7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79544FC984EE7A56B05F396DA6D76">
    <w:name w:val="27179544FC984EE7A56B05F396DA6D76"/>
  </w:style>
  <w:style w:type="paragraph" w:customStyle="1" w:styleId="56561AF28297489DA31CB60D24246882">
    <w:name w:val="56561AF28297489DA31CB60D24246882"/>
  </w:style>
  <w:style w:type="paragraph" w:customStyle="1" w:styleId="843AE0EB021743B18C201CE6AD9AA232">
    <w:name w:val="843AE0EB021743B18C201CE6AD9AA232"/>
  </w:style>
  <w:style w:type="paragraph" w:customStyle="1" w:styleId="7AACA77FB7A64AA6B2B3E7747B8415D1">
    <w:name w:val="7AACA77FB7A64AA6B2B3E7747B8415D1"/>
  </w:style>
  <w:style w:type="paragraph" w:customStyle="1" w:styleId="81EDFBBE686E45EFB2E2B792FA89085F">
    <w:name w:val="81EDFBBE686E45EFB2E2B792FA89085F"/>
  </w:style>
  <w:style w:type="paragraph" w:customStyle="1" w:styleId="D33048F7B8AF4E609471884BB2C3C61B">
    <w:name w:val="D33048F7B8AF4E609471884BB2C3C61B"/>
  </w:style>
  <w:style w:type="paragraph" w:customStyle="1" w:styleId="E31DF81167D6478793663969C8BDE104">
    <w:name w:val="E31DF81167D6478793663969C8BDE104"/>
  </w:style>
  <w:style w:type="character" w:styleId="PlaceholderText">
    <w:name w:val="Placeholder Text"/>
    <w:basedOn w:val="DefaultParagraphFont"/>
    <w:uiPriority w:val="99"/>
    <w:semiHidden/>
    <w:rsid w:val="006A7549"/>
    <w:rPr>
      <w:color w:val="808080"/>
    </w:rPr>
  </w:style>
  <w:style w:type="paragraph" w:customStyle="1" w:styleId="2D310A6508B34BAE991B71F0536F9710">
    <w:name w:val="2D310A6508B34BAE991B71F0536F9710"/>
    <w:rsid w:val="006A7549"/>
  </w:style>
  <w:style w:type="paragraph" w:customStyle="1" w:styleId="380C39F44EDB4467AB5F54B748DBDBA1">
    <w:name w:val="380C39F44EDB4467AB5F54B748DBDBA1"/>
    <w:rsid w:val="006A7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Sample Return to AC Cover Memo</RoutingRuleDescription>
    <PublishingStartDate xmlns="http://schemas.microsoft.com/sharepoint/v3" xsi:nil="true"/>
    <_DCDateCreated xmlns="http://schemas.microsoft.com/sharepoint/v3/fields">2015-07-15T05:00:00+00:00</_DCDateCreated>
    <_dlc_DocId xmlns="b22f8f74-215c-4154-9939-bd29e4e8980e">XRUYQT3274NZ-1295120815-156</_dlc_DocId>
    <_dlc_DocIdUrl xmlns="b22f8f74-215c-4154-9939-bd29e4e8980e">
      <Url>https://supportservices.jobcorps.gov/disability/_layouts/15/DocIdRedir.aspx?ID=XRUYQT3274NZ-1295120815-156</Url>
      <Description>XRUYQT3274NZ-1295120815-156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FBBA5-97D3-4A2A-8DE9-F3AA2FF994C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1C06C29-7821-474B-9421-BC620480B444}"/>
</file>

<file path=customXml/itemProps4.xml><?xml version="1.0" encoding="utf-8"?>
<ds:datastoreItem xmlns:ds="http://schemas.openxmlformats.org/officeDocument/2006/customXml" ds:itemID="{5C4E0D00-6890-4E2A-BD34-C04EC1F60918}"/>
</file>

<file path=customXml/itemProps5.xml><?xml version="1.0" encoding="utf-8"?>
<ds:datastoreItem xmlns:ds="http://schemas.openxmlformats.org/officeDocument/2006/customXml" ds:itemID="{A187330C-0A01-47D7-9A98-6E6065EC4662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 (Red and Black design)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debbiejones</dc:creator>
  <cp:lastModifiedBy>HumGuest1</cp:lastModifiedBy>
  <cp:revision>2</cp:revision>
  <dcterms:created xsi:type="dcterms:W3CDTF">2015-07-15T12:18:00Z</dcterms:created>
  <dcterms:modified xsi:type="dcterms:W3CDTF">2015-07-15T12:18:00Z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  <property fmtid="{D5CDD505-2E9C-101B-9397-08002B2CF9AE}" pid="3" name="ContentTypeId">
    <vt:lpwstr>0x01010009F0022F1A0D1C40B084E91E69C83124</vt:lpwstr>
  </property>
  <property fmtid="{D5CDD505-2E9C-101B-9397-08002B2CF9AE}" pid="4" name="_dlc_DocIdItemGuid">
    <vt:lpwstr>425af2a4-69de-48d2-ac23-f8a83059295f</vt:lpwstr>
  </property>
</Properties>
</file>