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A04A0" w:rsidRPr="00DA68D3" w14:paraId="0CBBCEB7" w14:textId="77777777" w:rsidTr="00F61A1D">
        <w:trPr>
          <w:cantSplit/>
        </w:trPr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17AC4E7A" w14:textId="77777777" w:rsidR="001A04A0" w:rsidRPr="00DA68D3" w:rsidRDefault="001A04A0" w:rsidP="00F61A1D">
            <w:pPr>
              <w:widowControl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A68D3">
              <w:rPr>
                <w:rFonts w:asciiTheme="minorHAnsi" w:hAnsiTheme="minorHAnsi"/>
                <w:b/>
                <w:sz w:val="28"/>
                <w:szCs w:val="28"/>
              </w:rPr>
              <w:t>STANDARD OPERATING PROCEDURES</w:t>
            </w:r>
          </w:p>
        </w:tc>
        <w:tc>
          <w:tcPr>
            <w:tcW w:w="4680" w:type="dxa"/>
          </w:tcPr>
          <w:p w14:paraId="484B52FF" w14:textId="77777777" w:rsidR="001A04A0" w:rsidRPr="00DA68D3" w:rsidRDefault="001A04A0" w:rsidP="00F61A1D">
            <w:pPr>
              <w:widowControl w:val="0"/>
              <w:rPr>
                <w:rFonts w:asciiTheme="minorHAnsi" w:hAnsiTheme="minorHAnsi"/>
                <w:szCs w:val="24"/>
              </w:rPr>
            </w:pPr>
            <w:r w:rsidRPr="00DA68D3">
              <w:rPr>
                <w:rFonts w:asciiTheme="minorHAnsi" w:hAnsiTheme="minorHAnsi"/>
                <w:szCs w:val="24"/>
              </w:rPr>
              <w:t>Center Name:</w:t>
            </w:r>
          </w:p>
        </w:tc>
      </w:tr>
      <w:tr w:rsidR="001A04A0" w:rsidRPr="00DA68D3" w14:paraId="1D48A027" w14:textId="77777777" w:rsidTr="00F61A1D">
        <w:trPr>
          <w:cantSplit/>
        </w:trPr>
        <w:tc>
          <w:tcPr>
            <w:tcW w:w="4680" w:type="dxa"/>
            <w:vMerge/>
            <w:shd w:val="clear" w:color="auto" w:fill="D9D9D9" w:themeFill="background1" w:themeFillShade="D9"/>
          </w:tcPr>
          <w:p w14:paraId="1BF6004D" w14:textId="77777777" w:rsidR="001A04A0" w:rsidRPr="00DA68D3" w:rsidRDefault="001A04A0" w:rsidP="00F61A1D">
            <w:pPr>
              <w:widowContro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</w:tcPr>
          <w:p w14:paraId="477637D4" w14:textId="77777777" w:rsidR="001A04A0" w:rsidRPr="00DA68D3" w:rsidRDefault="001A04A0" w:rsidP="00F61A1D">
            <w:pPr>
              <w:widowControl w:val="0"/>
              <w:rPr>
                <w:rFonts w:asciiTheme="minorHAnsi" w:hAnsiTheme="minorHAnsi"/>
                <w:szCs w:val="24"/>
              </w:rPr>
            </w:pPr>
            <w:r w:rsidRPr="00DA68D3">
              <w:rPr>
                <w:rFonts w:asciiTheme="minorHAnsi" w:hAnsiTheme="minorHAnsi"/>
                <w:szCs w:val="24"/>
              </w:rPr>
              <w:t>SOP No.:</w:t>
            </w:r>
          </w:p>
        </w:tc>
      </w:tr>
      <w:tr w:rsidR="001A04A0" w:rsidRPr="00DA68D3" w14:paraId="4956A5E9" w14:textId="77777777" w:rsidTr="00F61A1D">
        <w:trPr>
          <w:cantSplit/>
        </w:trPr>
        <w:tc>
          <w:tcPr>
            <w:tcW w:w="4680" w:type="dxa"/>
            <w:vMerge/>
            <w:shd w:val="clear" w:color="auto" w:fill="D9D9D9" w:themeFill="background1" w:themeFillShade="D9"/>
          </w:tcPr>
          <w:p w14:paraId="0634AD5F" w14:textId="77777777" w:rsidR="001A04A0" w:rsidRPr="00DA68D3" w:rsidRDefault="001A04A0" w:rsidP="00F61A1D">
            <w:pPr>
              <w:widowContro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</w:tcPr>
          <w:p w14:paraId="2DEBC7A4" w14:textId="77777777" w:rsidR="001A04A0" w:rsidRPr="00DA68D3" w:rsidRDefault="001A04A0" w:rsidP="00F61A1D">
            <w:pPr>
              <w:widowControl w:val="0"/>
              <w:rPr>
                <w:rFonts w:asciiTheme="minorHAnsi" w:hAnsiTheme="minorHAnsi"/>
                <w:szCs w:val="24"/>
              </w:rPr>
            </w:pPr>
            <w:r w:rsidRPr="00DA68D3">
              <w:rPr>
                <w:rFonts w:asciiTheme="minorHAnsi" w:hAnsiTheme="minorHAnsi"/>
                <w:szCs w:val="24"/>
              </w:rPr>
              <w:t>Effective Date:</w:t>
            </w:r>
          </w:p>
        </w:tc>
      </w:tr>
      <w:tr w:rsidR="001A04A0" w:rsidRPr="00DA68D3" w14:paraId="5A820B9B" w14:textId="77777777" w:rsidTr="00F61A1D">
        <w:trPr>
          <w:cantSplit/>
        </w:trPr>
        <w:tc>
          <w:tcPr>
            <w:tcW w:w="4680" w:type="dxa"/>
            <w:vMerge/>
          </w:tcPr>
          <w:p w14:paraId="1C27B27D" w14:textId="77777777" w:rsidR="001A04A0" w:rsidRPr="00DA68D3" w:rsidRDefault="001A04A0" w:rsidP="00F61A1D">
            <w:pPr>
              <w:widowContro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</w:tcPr>
          <w:p w14:paraId="39F72CE4" w14:textId="77777777" w:rsidR="001A04A0" w:rsidRPr="00DA68D3" w:rsidRDefault="001A04A0" w:rsidP="00F61A1D">
            <w:pPr>
              <w:widowControl w:val="0"/>
              <w:rPr>
                <w:rFonts w:asciiTheme="minorHAnsi" w:hAnsiTheme="minorHAnsi"/>
                <w:szCs w:val="24"/>
              </w:rPr>
            </w:pPr>
            <w:r w:rsidRPr="00DA68D3">
              <w:rPr>
                <w:rFonts w:asciiTheme="minorHAnsi" w:hAnsiTheme="minorHAnsi"/>
                <w:szCs w:val="24"/>
              </w:rPr>
              <w:t xml:space="preserve">Page No.:    </w:t>
            </w:r>
            <w:r w:rsidRPr="00DA68D3">
              <w:rPr>
                <w:rFonts w:asciiTheme="minorHAnsi" w:hAnsiTheme="minorHAnsi"/>
                <w:b/>
                <w:color w:val="FF0000"/>
                <w:szCs w:val="24"/>
              </w:rPr>
              <w:t>#</w:t>
            </w:r>
            <w:r w:rsidRPr="00DA68D3">
              <w:rPr>
                <w:rStyle w:val="PageNumber"/>
                <w:rFonts w:asciiTheme="minorHAnsi" w:hAnsiTheme="minorHAnsi"/>
                <w:b/>
                <w:szCs w:val="24"/>
              </w:rPr>
              <w:t xml:space="preserve"> </w:t>
            </w:r>
            <w:r w:rsidRPr="00DA68D3">
              <w:rPr>
                <w:rStyle w:val="PageNumber"/>
                <w:rFonts w:asciiTheme="minorHAnsi" w:hAnsiTheme="minorHAnsi"/>
                <w:szCs w:val="24"/>
              </w:rPr>
              <w:t>of</w:t>
            </w:r>
            <w:r w:rsidRPr="00DA68D3">
              <w:rPr>
                <w:rStyle w:val="PageNumber"/>
                <w:rFonts w:asciiTheme="minorHAnsi" w:hAnsiTheme="minorHAnsi"/>
                <w:b/>
                <w:szCs w:val="24"/>
              </w:rPr>
              <w:t xml:space="preserve"> </w:t>
            </w:r>
            <w:r w:rsidRPr="00DA68D3">
              <w:rPr>
                <w:rStyle w:val="PageNumber"/>
                <w:rFonts w:asciiTheme="minorHAnsi" w:hAnsiTheme="minorHAnsi"/>
                <w:b/>
                <w:color w:val="FF0000"/>
                <w:szCs w:val="24"/>
              </w:rPr>
              <w:t>#</w:t>
            </w:r>
          </w:p>
        </w:tc>
      </w:tr>
      <w:tr w:rsidR="001A04A0" w:rsidRPr="00DA68D3" w14:paraId="1B22B62D" w14:textId="77777777" w:rsidTr="00F61A1D">
        <w:trPr>
          <w:cantSplit/>
        </w:trPr>
        <w:tc>
          <w:tcPr>
            <w:tcW w:w="9360" w:type="dxa"/>
            <w:gridSpan w:val="2"/>
          </w:tcPr>
          <w:p w14:paraId="4A041EE9" w14:textId="77777777" w:rsidR="001A04A0" w:rsidRPr="00DA68D3" w:rsidRDefault="001A04A0" w:rsidP="00F61A1D">
            <w:pPr>
              <w:widowControl w:val="0"/>
              <w:rPr>
                <w:rFonts w:asciiTheme="minorHAnsi" w:hAnsiTheme="minorHAnsi"/>
                <w:bCs/>
                <w:szCs w:val="24"/>
              </w:rPr>
            </w:pPr>
            <w:r w:rsidRPr="00DA68D3">
              <w:rPr>
                <w:rFonts w:asciiTheme="minorHAnsi" w:hAnsiTheme="minorHAnsi"/>
                <w:szCs w:val="24"/>
              </w:rPr>
              <w:t>Approval:</w:t>
            </w:r>
          </w:p>
        </w:tc>
      </w:tr>
      <w:tr w:rsidR="001A04A0" w:rsidRPr="00DA68D3" w14:paraId="0D567B2E" w14:textId="77777777" w:rsidTr="00F61A1D">
        <w:trPr>
          <w:cantSplit/>
        </w:trPr>
        <w:tc>
          <w:tcPr>
            <w:tcW w:w="9360" w:type="dxa"/>
            <w:gridSpan w:val="2"/>
          </w:tcPr>
          <w:p w14:paraId="1DB3948C" w14:textId="77777777" w:rsidR="001A04A0" w:rsidRPr="001A04A0" w:rsidRDefault="001A04A0" w:rsidP="00F61A1D">
            <w:pPr>
              <w:widowControl w:val="0"/>
              <w:rPr>
                <w:rFonts w:asciiTheme="minorHAnsi" w:hAnsiTheme="minorHAnsi"/>
                <w:bCs/>
                <w:szCs w:val="24"/>
              </w:rPr>
            </w:pPr>
            <w:r w:rsidRPr="001A04A0">
              <w:rPr>
                <w:rFonts w:asciiTheme="minorHAnsi" w:hAnsiTheme="minorHAnsi"/>
                <w:bCs/>
                <w:szCs w:val="24"/>
              </w:rPr>
              <w:t>PRH reference:  PRH 6.12 R1, Exhibit 6-5, Information Notice 15-27, PRH 5.2 R4, Exhibit 5-3</w:t>
            </w:r>
          </w:p>
        </w:tc>
      </w:tr>
      <w:tr w:rsidR="001A04A0" w:rsidRPr="00DA68D3" w14:paraId="71BC9F7E" w14:textId="77777777" w:rsidTr="00F61A1D">
        <w:trPr>
          <w:cantSplit/>
        </w:trPr>
        <w:tc>
          <w:tcPr>
            <w:tcW w:w="9360" w:type="dxa"/>
            <w:gridSpan w:val="2"/>
          </w:tcPr>
          <w:p w14:paraId="49C04FA7" w14:textId="409FE4C6" w:rsidR="001A04A0" w:rsidRPr="001A04A0" w:rsidRDefault="001A04A0" w:rsidP="00B416FF">
            <w:pPr>
              <w:widowControl w:val="0"/>
              <w:rPr>
                <w:rFonts w:asciiTheme="minorHAnsi" w:hAnsiTheme="minorHAnsi"/>
                <w:bCs/>
                <w:szCs w:val="24"/>
              </w:rPr>
            </w:pPr>
            <w:r w:rsidRPr="001A04A0">
              <w:rPr>
                <w:rFonts w:asciiTheme="minorHAnsi" w:hAnsiTheme="minorHAnsi"/>
                <w:szCs w:val="24"/>
              </w:rPr>
              <w:t xml:space="preserve">Title:  </w:t>
            </w:r>
            <w:r w:rsidR="00B416FF">
              <w:rPr>
                <w:rFonts w:asciiTheme="minorHAnsi" w:hAnsiTheme="minorHAnsi"/>
                <w:szCs w:val="24"/>
              </w:rPr>
              <w:t xml:space="preserve">Health and </w:t>
            </w:r>
            <w:r w:rsidRPr="001A04A0">
              <w:rPr>
                <w:rFonts w:asciiTheme="minorHAnsi" w:hAnsiTheme="minorHAnsi"/>
                <w:bCs/>
                <w:szCs w:val="24"/>
              </w:rPr>
              <w:t xml:space="preserve">Wellness Center Staffing </w:t>
            </w:r>
          </w:p>
        </w:tc>
      </w:tr>
    </w:tbl>
    <w:p w14:paraId="6C3F9F34" w14:textId="77777777" w:rsidR="001A04A0" w:rsidRPr="00DA68D3" w:rsidRDefault="001A04A0" w:rsidP="001A04A0">
      <w:pPr>
        <w:rPr>
          <w:rFonts w:asciiTheme="minorHAnsi" w:hAnsiTheme="minorHAnsi"/>
          <w:sz w:val="22"/>
          <w:szCs w:val="22"/>
        </w:rPr>
      </w:pPr>
    </w:p>
    <w:p w14:paraId="5FCB8699" w14:textId="769DB284" w:rsidR="001A04A0" w:rsidRPr="00DA68D3" w:rsidRDefault="001A04A0" w:rsidP="001A04A0">
      <w:pPr>
        <w:rPr>
          <w:rFonts w:asciiTheme="minorHAnsi" w:hAnsiTheme="minorHAnsi"/>
          <w:sz w:val="22"/>
          <w:szCs w:val="22"/>
        </w:rPr>
      </w:pPr>
      <w:r w:rsidRPr="00DA68D3">
        <w:rPr>
          <w:rFonts w:asciiTheme="minorHAnsi" w:hAnsiTheme="minorHAnsi"/>
          <w:b/>
          <w:color w:val="FF0000"/>
          <w:sz w:val="22"/>
          <w:szCs w:val="22"/>
        </w:rPr>
        <w:t>This SOP is just an example.  Each center must create their own policy to meet their students</w:t>
      </w:r>
      <w:r>
        <w:rPr>
          <w:rFonts w:asciiTheme="minorHAnsi" w:hAnsiTheme="minorHAnsi"/>
          <w:b/>
          <w:color w:val="FF0000"/>
          <w:sz w:val="22"/>
          <w:szCs w:val="22"/>
        </w:rPr>
        <w:t>’</w:t>
      </w:r>
      <w:r w:rsidRPr="00DA68D3">
        <w:rPr>
          <w:rFonts w:asciiTheme="minorHAnsi" w:hAnsiTheme="minorHAnsi"/>
          <w:b/>
          <w:color w:val="FF0000"/>
          <w:sz w:val="22"/>
          <w:szCs w:val="22"/>
        </w:rPr>
        <w:t xml:space="preserve"> needs that complies with applicable state and federal laws</w:t>
      </w:r>
      <w:r w:rsidR="00DF7F54">
        <w:rPr>
          <w:rFonts w:asciiTheme="minorHAnsi" w:hAnsiTheme="minorHAnsi"/>
          <w:b/>
          <w:color w:val="FF0000"/>
          <w:sz w:val="22"/>
          <w:szCs w:val="22"/>
        </w:rPr>
        <w:t>, as well as the PRH</w:t>
      </w:r>
      <w:r w:rsidRPr="00DA68D3">
        <w:rPr>
          <w:rFonts w:asciiTheme="minorHAnsi" w:hAnsiTheme="minorHAnsi"/>
          <w:b/>
          <w:color w:val="FF0000"/>
          <w:sz w:val="22"/>
          <w:szCs w:val="22"/>
        </w:rPr>
        <w:t xml:space="preserve">. </w:t>
      </w:r>
    </w:p>
    <w:p w14:paraId="1DF78D67" w14:textId="77777777" w:rsidR="00135717" w:rsidRDefault="002B0AC8"/>
    <w:p w14:paraId="3CF85886" w14:textId="77777777" w:rsidR="001A04A0" w:rsidRPr="00DA68D3" w:rsidRDefault="001A04A0" w:rsidP="001A04A0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inorHAnsi" w:hAnsiTheme="minorHAnsi"/>
          <w:b/>
        </w:rPr>
      </w:pPr>
      <w:r w:rsidRPr="00DA68D3">
        <w:rPr>
          <w:rFonts w:asciiTheme="minorHAnsi" w:hAnsiTheme="minorHAnsi"/>
          <w:b/>
        </w:rPr>
        <w:t xml:space="preserve">PURPOSE </w:t>
      </w:r>
    </w:p>
    <w:p w14:paraId="1E68D7AF" w14:textId="77777777" w:rsidR="001A04A0" w:rsidRPr="00DA68D3" w:rsidRDefault="001A04A0" w:rsidP="001A04A0">
      <w:pPr>
        <w:rPr>
          <w:rFonts w:asciiTheme="minorHAnsi" w:hAnsiTheme="minorHAnsi"/>
          <w:sz w:val="22"/>
          <w:szCs w:val="22"/>
        </w:rPr>
      </w:pPr>
    </w:p>
    <w:p w14:paraId="13BEB720" w14:textId="7B1283BF" w:rsidR="00F16A60" w:rsidRDefault="001A04A0" w:rsidP="001A04A0">
      <w:pPr>
        <w:rPr>
          <w:rFonts w:asciiTheme="minorHAnsi" w:hAnsiTheme="minorHAnsi"/>
          <w:sz w:val="22"/>
          <w:szCs w:val="22"/>
        </w:rPr>
      </w:pPr>
      <w:r w:rsidRPr="001A04A0">
        <w:rPr>
          <w:rFonts w:asciiTheme="minorHAnsi" w:hAnsiTheme="minorHAnsi"/>
          <w:sz w:val="22"/>
          <w:szCs w:val="22"/>
        </w:rPr>
        <w:t xml:space="preserve">To ensure the </w:t>
      </w:r>
      <w:r>
        <w:rPr>
          <w:rFonts w:asciiTheme="minorHAnsi" w:hAnsiTheme="minorHAnsi"/>
          <w:sz w:val="22"/>
          <w:szCs w:val="22"/>
        </w:rPr>
        <w:t xml:space="preserve">Health and </w:t>
      </w:r>
      <w:r w:rsidRPr="001A04A0">
        <w:rPr>
          <w:rFonts w:asciiTheme="minorHAnsi" w:hAnsiTheme="minorHAnsi"/>
          <w:sz w:val="22"/>
          <w:szCs w:val="22"/>
        </w:rPr>
        <w:t>Wellness Center</w:t>
      </w:r>
      <w:r>
        <w:rPr>
          <w:rFonts w:asciiTheme="minorHAnsi" w:hAnsiTheme="minorHAnsi"/>
          <w:sz w:val="22"/>
          <w:szCs w:val="22"/>
        </w:rPr>
        <w:t xml:space="preserve"> (HWC)</w:t>
      </w:r>
      <w:r w:rsidRPr="001A04A0">
        <w:rPr>
          <w:rFonts w:asciiTheme="minorHAnsi" w:hAnsiTheme="minorHAnsi"/>
          <w:sz w:val="22"/>
          <w:szCs w:val="22"/>
        </w:rPr>
        <w:t xml:space="preserve"> is staffed based on </w:t>
      </w:r>
      <w:r w:rsidR="00D9517F">
        <w:rPr>
          <w:rFonts w:asciiTheme="minorHAnsi" w:hAnsiTheme="minorHAnsi"/>
          <w:sz w:val="22"/>
          <w:szCs w:val="22"/>
        </w:rPr>
        <w:t>the Job Corps Policy and Requirement</w:t>
      </w:r>
      <w:r w:rsidR="005B0B6B">
        <w:rPr>
          <w:rFonts w:asciiTheme="minorHAnsi" w:hAnsiTheme="minorHAnsi"/>
          <w:sz w:val="22"/>
          <w:szCs w:val="22"/>
        </w:rPr>
        <w:t>s</w:t>
      </w:r>
      <w:r w:rsidR="00D9517F">
        <w:rPr>
          <w:rFonts w:asciiTheme="minorHAnsi" w:hAnsiTheme="minorHAnsi"/>
          <w:sz w:val="22"/>
          <w:szCs w:val="22"/>
        </w:rPr>
        <w:t xml:space="preserve"> Handbook (</w:t>
      </w:r>
      <w:r w:rsidRPr="001A04A0">
        <w:rPr>
          <w:rFonts w:asciiTheme="minorHAnsi" w:hAnsiTheme="minorHAnsi"/>
          <w:sz w:val="22"/>
          <w:szCs w:val="22"/>
        </w:rPr>
        <w:t>PRH</w:t>
      </w:r>
      <w:r w:rsidR="00D9517F">
        <w:rPr>
          <w:rFonts w:asciiTheme="minorHAnsi" w:hAnsiTheme="minorHAnsi"/>
          <w:sz w:val="22"/>
          <w:szCs w:val="22"/>
        </w:rPr>
        <w:t>)</w:t>
      </w:r>
      <w:r w:rsidRPr="001A04A0">
        <w:rPr>
          <w:rFonts w:asciiTheme="minorHAnsi" w:hAnsiTheme="minorHAnsi"/>
          <w:sz w:val="22"/>
          <w:szCs w:val="22"/>
        </w:rPr>
        <w:t xml:space="preserve"> </w:t>
      </w:r>
      <w:r w:rsidR="00D9517F">
        <w:rPr>
          <w:rFonts w:asciiTheme="minorHAnsi" w:hAnsiTheme="minorHAnsi"/>
          <w:sz w:val="22"/>
          <w:szCs w:val="22"/>
        </w:rPr>
        <w:t>standards</w:t>
      </w:r>
      <w:r w:rsidRPr="001A04A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3E474AA" w14:textId="77777777" w:rsidR="00F16A60" w:rsidRDefault="00F16A60" w:rsidP="001A04A0">
      <w:pPr>
        <w:rPr>
          <w:rFonts w:asciiTheme="minorHAnsi" w:hAnsiTheme="minorHAnsi"/>
          <w:sz w:val="22"/>
          <w:szCs w:val="22"/>
        </w:rPr>
      </w:pPr>
    </w:p>
    <w:p w14:paraId="7426D5F2" w14:textId="05355CD3" w:rsidR="001A04A0" w:rsidRPr="001A04A0" w:rsidRDefault="00F16A60" w:rsidP="001A04A0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To document a plan for staffing</w:t>
      </w:r>
      <w:r w:rsidR="005B0B6B">
        <w:rPr>
          <w:rFonts w:asciiTheme="minorHAnsi" w:hAnsiTheme="minorHAnsi"/>
          <w:sz w:val="22"/>
          <w:szCs w:val="22"/>
        </w:rPr>
        <w:t>, including strategies for addressing vacancies,</w:t>
      </w:r>
      <w:r>
        <w:rPr>
          <w:rFonts w:asciiTheme="minorHAnsi" w:hAnsiTheme="minorHAnsi"/>
          <w:sz w:val="22"/>
          <w:szCs w:val="22"/>
        </w:rPr>
        <w:t xml:space="preserve"> in accordance </w:t>
      </w:r>
      <w:r w:rsidR="005B0B6B">
        <w:rPr>
          <w:rFonts w:asciiTheme="minorHAnsi" w:hAnsiTheme="minorHAnsi"/>
          <w:sz w:val="22"/>
          <w:szCs w:val="22"/>
        </w:rPr>
        <w:t>with</w:t>
      </w:r>
      <w:r>
        <w:rPr>
          <w:rFonts w:asciiTheme="minorHAnsi" w:hAnsiTheme="minorHAnsi"/>
          <w:sz w:val="22"/>
          <w:szCs w:val="22"/>
        </w:rPr>
        <w:t xml:space="preserve"> PRH policies and other applicable laws.</w:t>
      </w:r>
      <w:proofErr w:type="gramEnd"/>
      <w:r>
        <w:rPr>
          <w:rFonts w:asciiTheme="minorHAnsi" w:hAnsiTheme="minorHAnsi"/>
          <w:sz w:val="22"/>
          <w:szCs w:val="22"/>
        </w:rPr>
        <w:t xml:space="preserve">   </w:t>
      </w:r>
    </w:p>
    <w:p w14:paraId="10EA9C0E" w14:textId="77777777" w:rsidR="001A04A0" w:rsidRPr="00DA68D3" w:rsidRDefault="001A04A0" w:rsidP="001A04A0">
      <w:pPr>
        <w:rPr>
          <w:rFonts w:asciiTheme="minorHAnsi" w:hAnsiTheme="minorHAnsi"/>
          <w:sz w:val="22"/>
          <w:szCs w:val="22"/>
        </w:rPr>
      </w:pPr>
    </w:p>
    <w:p w14:paraId="1371715F" w14:textId="77777777" w:rsidR="001A04A0" w:rsidRPr="00DA68D3" w:rsidRDefault="001A04A0" w:rsidP="001A04A0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inorHAnsi" w:hAnsiTheme="minorHAnsi"/>
          <w:b/>
        </w:rPr>
      </w:pPr>
      <w:r w:rsidRPr="00DA68D3">
        <w:rPr>
          <w:rFonts w:asciiTheme="minorHAnsi" w:hAnsiTheme="minorHAnsi"/>
          <w:b/>
        </w:rPr>
        <w:t>POLICY</w:t>
      </w:r>
    </w:p>
    <w:p w14:paraId="02170A67" w14:textId="77777777" w:rsidR="001A04A0" w:rsidRDefault="001A04A0" w:rsidP="001A04A0">
      <w:pPr>
        <w:rPr>
          <w:rFonts w:asciiTheme="minorHAnsi" w:hAnsiTheme="minorHAnsi"/>
        </w:rPr>
      </w:pPr>
    </w:p>
    <w:p w14:paraId="48F6D06F" w14:textId="160EE00A" w:rsidR="001A04A0" w:rsidRPr="001A04A0" w:rsidRDefault="005B0B6B" w:rsidP="001A04A0">
      <w:pPr>
        <w:rPr>
          <w:rFonts w:asciiTheme="minorHAnsi" w:hAnsiTheme="minorHAnsi"/>
          <w:sz w:val="22"/>
          <w:szCs w:val="22"/>
        </w:rPr>
      </w:pPr>
      <w:r w:rsidRPr="005B0B6B">
        <w:rPr>
          <w:rFonts w:asciiTheme="minorHAnsi" w:hAnsiTheme="minorHAnsi"/>
          <w:sz w:val="22"/>
          <w:szCs w:val="22"/>
        </w:rPr>
        <w:t xml:space="preserve">The center director is responsible for recruiting and hiring health professionals who are certified, licensed, and/or accredited in the state where the center is located.  </w:t>
      </w:r>
      <w:r w:rsidR="001A04A0">
        <w:rPr>
          <w:rFonts w:asciiTheme="minorHAnsi" w:hAnsiTheme="minorHAnsi"/>
          <w:sz w:val="22"/>
          <w:szCs w:val="22"/>
        </w:rPr>
        <w:t>The</w:t>
      </w:r>
      <w:r w:rsidR="001A04A0" w:rsidRPr="001A04A0">
        <w:rPr>
          <w:rFonts w:asciiTheme="minorHAnsi" w:hAnsiTheme="minorHAnsi"/>
          <w:sz w:val="22"/>
          <w:szCs w:val="22"/>
        </w:rPr>
        <w:t xml:space="preserve"> employment of full- or part-time </w:t>
      </w:r>
      <w:r w:rsidR="001A04A0">
        <w:rPr>
          <w:rFonts w:asciiTheme="minorHAnsi" w:hAnsiTheme="minorHAnsi"/>
          <w:sz w:val="22"/>
          <w:szCs w:val="22"/>
        </w:rPr>
        <w:t>h</w:t>
      </w:r>
      <w:r w:rsidR="001A04A0" w:rsidRPr="001A04A0">
        <w:rPr>
          <w:rFonts w:asciiTheme="minorHAnsi" w:hAnsiTheme="minorHAnsi"/>
          <w:sz w:val="22"/>
          <w:szCs w:val="22"/>
        </w:rPr>
        <w:t xml:space="preserve">ealth and </w:t>
      </w:r>
      <w:r w:rsidR="001A04A0">
        <w:rPr>
          <w:rFonts w:asciiTheme="minorHAnsi" w:hAnsiTheme="minorHAnsi"/>
          <w:sz w:val="22"/>
          <w:szCs w:val="22"/>
        </w:rPr>
        <w:t>wellness m</w:t>
      </w:r>
      <w:r w:rsidR="001A04A0" w:rsidRPr="001A04A0">
        <w:rPr>
          <w:rFonts w:asciiTheme="minorHAnsi" w:hAnsiTheme="minorHAnsi"/>
          <w:sz w:val="22"/>
          <w:szCs w:val="22"/>
        </w:rPr>
        <w:t>anagers, staff nurses, physicians,</w:t>
      </w:r>
      <w:r>
        <w:rPr>
          <w:rFonts w:asciiTheme="minorHAnsi" w:hAnsiTheme="minorHAnsi"/>
          <w:sz w:val="22"/>
          <w:szCs w:val="22"/>
        </w:rPr>
        <w:t xml:space="preserve"> nurse practitioners, physician assistants, </w:t>
      </w:r>
      <w:r w:rsidRPr="001A04A0">
        <w:rPr>
          <w:rFonts w:asciiTheme="minorHAnsi" w:hAnsiTheme="minorHAnsi"/>
          <w:sz w:val="22"/>
          <w:szCs w:val="22"/>
        </w:rPr>
        <w:t>dentists</w:t>
      </w:r>
      <w:r w:rsidR="001A04A0" w:rsidRPr="001A04A0">
        <w:rPr>
          <w:rFonts w:asciiTheme="minorHAnsi" w:hAnsiTheme="minorHAnsi"/>
          <w:sz w:val="22"/>
          <w:szCs w:val="22"/>
        </w:rPr>
        <w:t xml:space="preserve">, dental hygienists, dental assistants, TEAP </w:t>
      </w:r>
      <w:r w:rsidR="001A04A0">
        <w:rPr>
          <w:rFonts w:asciiTheme="minorHAnsi" w:hAnsiTheme="minorHAnsi"/>
          <w:sz w:val="22"/>
          <w:szCs w:val="22"/>
        </w:rPr>
        <w:t>s</w:t>
      </w:r>
      <w:r w:rsidR="001A04A0" w:rsidRPr="001A04A0">
        <w:rPr>
          <w:rFonts w:asciiTheme="minorHAnsi" w:hAnsiTheme="minorHAnsi"/>
          <w:sz w:val="22"/>
          <w:szCs w:val="22"/>
        </w:rPr>
        <w:t>pecialists, and mental-health professionals is subject to the prior approval of the Regional Office</w:t>
      </w:r>
      <w:r w:rsidR="00823B12">
        <w:rPr>
          <w:rFonts w:asciiTheme="minorHAnsi" w:hAnsiTheme="minorHAnsi"/>
          <w:sz w:val="22"/>
          <w:szCs w:val="22"/>
        </w:rPr>
        <w:t xml:space="preserve"> (contract centers)</w:t>
      </w:r>
      <w:r>
        <w:rPr>
          <w:rFonts w:asciiTheme="minorHAnsi" w:hAnsiTheme="minorHAnsi"/>
          <w:sz w:val="22"/>
          <w:szCs w:val="22"/>
        </w:rPr>
        <w:t xml:space="preserve"> or National Office</w:t>
      </w:r>
      <w:r w:rsidR="00823B12">
        <w:rPr>
          <w:rFonts w:asciiTheme="minorHAnsi" w:hAnsiTheme="minorHAnsi"/>
          <w:sz w:val="22"/>
          <w:szCs w:val="22"/>
        </w:rPr>
        <w:t xml:space="preserve"> (civilian conservation centers)</w:t>
      </w:r>
      <w:r w:rsidR="001A04A0" w:rsidRPr="001A04A0">
        <w:rPr>
          <w:rFonts w:asciiTheme="minorHAnsi" w:hAnsiTheme="minorHAnsi"/>
          <w:sz w:val="22"/>
          <w:szCs w:val="22"/>
        </w:rPr>
        <w:t xml:space="preserve"> in consultation with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1A04A0" w:rsidRPr="001A04A0">
        <w:rPr>
          <w:rFonts w:asciiTheme="minorHAnsi" w:hAnsiTheme="minorHAnsi"/>
          <w:sz w:val="22"/>
          <w:szCs w:val="22"/>
        </w:rPr>
        <w:t>Regional Health Specialists.</w:t>
      </w:r>
      <w:r w:rsidR="00B44405">
        <w:rPr>
          <w:rFonts w:asciiTheme="minorHAnsi" w:hAnsiTheme="minorHAnsi"/>
          <w:sz w:val="22"/>
          <w:szCs w:val="22"/>
        </w:rPr>
        <w:t xml:space="preserve"> Staff must meet the minimum qualifications outlined in PRH Exhibit 5-3.</w:t>
      </w:r>
      <w:r w:rsidR="001A04A0" w:rsidRPr="001A04A0">
        <w:rPr>
          <w:rFonts w:asciiTheme="minorHAnsi" w:hAnsiTheme="minorHAnsi"/>
          <w:sz w:val="22"/>
          <w:szCs w:val="22"/>
        </w:rPr>
        <w:t xml:space="preserve"> </w:t>
      </w:r>
      <w:r w:rsidR="001A04A0">
        <w:rPr>
          <w:rFonts w:asciiTheme="minorHAnsi" w:hAnsiTheme="minorHAnsi"/>
          <w:sz w:val="22"/>
          <w:szCs w:val="22"/>
        </w:rPr>
        <w:t xml:space="preserve"> </w:t>
      </w:r>
      <w:r w:rsidR="001A04A0" w:rsidRPr="001A04A0">
        <w:rPr>
          <w:rFonts w:asciiTheme="minorHAnsi" w:hAnsiTheme="minorHAnsi"/>
          <w:sz w:val="22"/>
          <w:szCs w:val="22"/>
        </w:rPr>
        <w:t xml:space="preserve">Waivers for specific position requirements may be requested from the </w:t>
      </w:r>
      <w:r>
        <w:rPr>
          <w:rFonts w:asciiTheme="minorHAnsi" w:hAnsiTheme="minorHAnsi"/>
          <w:sz w:val="22"/>
          <w:szCs w:val="22"/>
        </w:rPr>
        <w:t>National</w:t>
      </w:r>
      <w:r w:rsidR="001A04A0" w:rsidRPr="001A04A0">
        <w:rPr>
          <w:rFonts w:asciiTheme="minorHAnsi" w:hAnsiTheme="minorHAnsi"/>
          <w:sz w:val="22"/>
          <w:szCs w:val="22"/>
        </w:rPr>
        <w:t xml:space="preserve"> Office and will be determined on a case-by-case basis. </w:t>
      </w:r>
    </w:p>
    <w:p w14:paraId="3FA702F3" w14:textId="77777777" w:rsidR="001A04A0" w:rsidRDefault="001A04A0" w:rsidP="001A04A0">
      <w:pPr>
        <w:rPr>
          <w:rFonts w:asciiTheme="minorHAnsi" w:hAnsiTheme="minorHAnsi"/>
          <w:sz w:val="22"/>
          <w:szCs w:val="22"/>
        </w:rPr>
      </w:pPr>
    </w:p>
    <w:p w14:paraId="0528FFD8" w14:textId="486F1EC6" w:rsidR="00D9517F" w:rsidRDefault="00FC6363" w:rsidP="001A04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HWC s</w:t>
      </w:r>
      <w:r w:rsidR="00D9517F">
        <w:rPr>
          <w:rFonts w:asciiTheme="minorHAnsi" w:hAnsiTheme="minorHAnsi"/>
          <w:sz w:val="22"/>
          <w:szCs w:val="22"/>
        </w:rPr>
        <w:t>taff members</w:t>
      </w:r>
      <w:r w:rsidR="00A64CC7">
        <w:rPr>
          <w:rFonts w:asciiTheme="minorHAnsi" w:hAnsiTheme="minorHAnsi"/>
          <w:sz w:val="22"/>
          <w:szCs w:val="22"/>
        </w:rPr>
        <w:t>, including those on satellite centers,</w:t>
      </w:r>
      <w:r w:rsidR="00D9517F">
        <w:rPr>
          <w:rFonts w:asciiTheme="minorHAnsi" w:hAnsiTheme="minorHAnsi"/>
          <w:sz w:val="22"/>
          <w:szCs w:val="22"/>
        </w:rPr>
        <w:t xml:space="preserve"> must </w:t>
      </w:r>
      <w:r w:rsidR="00823B12">
        <w:rPr>
          <w:rFonts w:asciiTheme="minorHAnsi" w:hAnsiTheme="minorHAnsi"/>
          <w:sz w:val="22"/>
          <w:szCs w:val="22"/>
        </w:rPr>
        <w:t>provide services</w:t>
      </w:r>
      <w:r w:rsidR="00D9517F">
        <w:rPr>
          <w:rFonts w:asciiTheme="minorHAnsi" w:hAnsiTheme="minorHAnsi"/>
          <w:sz w:val="22"/>
          <w:szCs w:val="22"/>
        </w:rPr>
        <w:t xml:space="preserve"> within the scope </w:t>
      </w:r>
      <w:r w:rsidR="00823B12">
        <w:rPr>
          <w:rFonts w:asciiTheme="minorHAnsi" w:hAnsiTheme="minorHAnsi"/>
          <w:sz w:val="22"/>
          <w:szCs w:val="22"/>
        </w:rPr>
        <w:t xml:space="preserve">and standard </w:t>
      </w:r>
      <w:r w:rsidR="00D9517F">
        <w:rPr>
          <w:rFonts w:asciiTheme="minorHAnsi" w:hAnsiTheme="minorHAnsi"/>
          <w:sz w:val="22"/>
          <w:szCs w:val="22"/>
        </w:rPr>
        <w:t xml:space="preserve">of practice defined by state and federal laws and may not </w:t>
      </w:r>
      <w:r w:rsidR="00823B12">
        <w:rPr>
          <w:rFonts w:asciiTheme="minorHAnsi" w:hAnsiTheme="minorHAnsi"/>
          <w:sz w:val="22"/>
          <w:szCs w:val="22"/>
        </w:rPr>
        <w:t>work</w:t>
      </w:r>
      <w:r w:rsidR="00D9517F">
        <w:rPr>
          <w:rFonts w:asciiTheme="minorHAnsi" w:hAnsiTheme="minorHAnsi"/>
          <w:sz w:val="22"/>
          <w:szCs w:val="22"/>
        </w:rPr>
        <w:t xml:space="preserve"> </w:t>
      </w:r>
      <w:r w:rsidR="00823B12">
        <w:rPr>
          <w:rFonts w:asciiTheme="minorHAnsi" w:hAnsiTheme="minorHAnsi"/>
          <w:sz w:val="22"/>
          <w:szCs w:val="22"/>
        </w:rPr>
        <w:t>outside this</w:t>
      </w:r>
      <w:r w:rsidR="00D9517F">
        <w:rPr>
          <w:rFonts w:asciiTheme="minorHAnsi" w:hAnsiTheme="minorHAnsi"/>
          <w:sz w:val="22"/>
          <w:szCs w:val="22"/>
        </w:rPr>
        <w:t xml:space="preserve"> defined scope and standard of practice.  State practice acts for all </w:t>
      </w:r>
      <w:r>
        <w:rPr>
          <w:rFonts w:asciiTheme="minorHAnsi" w:hAnsiTheme="minorHAnsi"/>
          <w:sz w:val="22"/>
          <w:szCs w:val="22"/>
        </w:rPr>
        <w:t xml:space="preserve">available </w:t>
      </w:r>
      <w:r w:rsidR="00D9517F">
        <w:rPr>
          <w:rFonts w:asciiTheme="minorHAnsi" w:hAnsiTheme="minorHAnsi"/>
          <w:sz w:val="22"/>
          <w:szCs w:val="22"/>
        </w:rPr>
        <w:t xml:space="preserve">HWC staff </w:t>
      </w:r>
      <w:r>
        <w:rPr>
          <w:rFonts w:asciiTheme="minorHAnsi" w:hAnsiTheme="minorHAnsi"/>
          <w:sz w:val="22"/>
          <w:szCs w:val="22"/>
        </w:rPr>
        <w:t xml:space="preserve">positions </w:t>
      </w:r>
      <w:r w:rsidR="00D9517F">
        <w:rPr>
          <w:rFonts w:asciiTheme="minorHAnsi" w:hAnsiTheme="minorHAnsi"/>
          <w:sz w:val="22"/>
          <w:szCs w:val="22"/>
        </w:rPr>
        <w:t xml:space="preserve">will be printed and kept on center; acts will be updated frequently. </w:t>
      </w:r>
      <w:r w:rsidR="00A64CC7">
        <w:rPr>
          <w:rFonts w:asciiTheme="minorHAnsi" w:hAnsiTheme="minorHAnsi"/>
          <w:sz w:val="22"/>
          <w:szCs w:val="22"/>
        </w:rPr>
        <w:t xml:space="preserve"> </w:t>
      </w:r>
    </w:p>
    <w:p w14:paraId="1D16D6DA" w14:textId="77777777" w:rsidR="00D9517F" w:rsidRDefault="00D9517F" w:rsidP="001A04A0">
      <w:pPr>
        <w:rPr>
          <w:rFonts w:asciiTheme="minorHAnsi" w:hAnsiTheme="minorHAnsi"/>
          <w:sz w:val="22"/>
          <w:szCs w:val="22"/>
        </w:rPr>
      </w:pPr>
    </w:p>
    <w:p w14:paraId="103D30AE" w14:textId="7C98EC5A" w:rsidR="00D9517F" w:rsidRDefault="00823B12" w:rsidP="000E2C64">
      <w:pPr>
        <w:rPr>
          <w:rFonts w:asciiTheme="minorHAnsi" w:hAnsiTheme="minorHAnsi"/>
          <w:sz w:val="22"/>
          <w:szCs w:val="22"/>
        </w:rPr>
      </w:pPr>
      <w:r w:rsidRPr="001A04A0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c</w:t>
      </w:r>
      <w:r w:rsidRPr="001A04A0">
        <w:rPr>
          <w:rFonts w:asciiTheme="minorHAnsi" w:hAnsiTheme="minorHAnsi"/>
          <w:sz w:val="22"/>
          <w:szCs w:val="22"/>
        </w:rPr>
        <w:t xml:space="preserve">enter </w:t>
      </w:r>
      <w:r>
        <w:rPr>
          <w:rFonts w:asciiTheme="minorHAnsi" w:hAnsiTheme="minorHAnsi"/>
          <w:sz w:val="22"/>
          <w:szCs w:val="22"/>
        </w:rPr>
        <w:t>director is responsible for ensuring</w:t>
      </w:r>
      <w:r w:rsidRPr="001A04A0">
        <w:rPr>
          <w:rFonts w:asciiTheme="minorHAnsi" w:hAnsiTheme="minorHAnsi"/>
          <w:sz w:val="22"/>
          <w:szCs w:val="22"/>
        </w:rPr>
        <w:t xml:space="preserve"> that</w:t>
      </w:r>
      <w:r>
        <w:rPr>
          <w:rFonts w:asciiTheme="minorHAnsi" w:hAnsiTheme="minorHAnsi"/>
          <w:sz w:val="22"/>
          <w:szCs w:val="22"/>
        </w:rPr>
        <w:t xml:space="preserve"> all HWC staff practice within their scope.  If any </w:t>
      </w:r>
      <w:r w:rsidR="000E2C64">
        <w:rPr>
          <w:rFonts w:asciiTheme="minorHAnsi" w:hAnsiTheme="minorHAnsi"/>
          <w:sz w:val="22"/>
          <w:szCs w:val="22"/>
        </w:rPr>
        <w:t>HWC</w:t>
      </w:r>
      <w:r w:rsidR="00D9517F">
        <w:rPr>
          <w:rFonts w:asciiTheme="minorHAnsi" w:hAnsiTheme="minorHAnsi"/>
          <w:sz w:val="22"/>
          <w:szCs w:val="22"/>
        </w:rPr>
        <w:t xml:space="preserve"> position is vacated</w:t>
      </w:r>
      <w:r w:rsidR="000E2C64">
        <w:rPr>
          <w:rFonts w:asciiTheme="minorHAnsi" w:hAnsiTheme="minorHAnsi"/>
          <w:sz w:val="22"/>
          <w:szCs w:val="22"/>
        </w:rPr>
        <w:t xml:space="preserve"> or if the staff member is on leave</w:t>
      </w:r>
      <w:r w:rsidR="00D9517F">
        <w:rPr>
          <w:rFonts w:asciiTheme="minorHAnsi" w:hAnsiTheme="minorHAnsi"/>
          <w:sz w:val="22"/>
          <w:szCs w:val="22"/>
        </w:rPr>
        <w:t>, the center director</w:t>
      </w:r>
      <w:r w:rsidR="000E2C64">
        <w:rPr>
          <w:rFonts w:asciiTheme="minorHAnsi" w:hAnsiTheme="minorHAnsi"/>
          <w:sz w:val="22"/>
          <w:szCs w:val="22"/>
        </w:rPr>
        <w:t xml:space="preserve"> must </w:t>
      </w:r>
      <w:r w:rsidR="00616F45">
        <w:rPr>
          <w:rFonts w:asciiTheme="minorHAnsi" w:hAnsiTheme="minorHAnsi"/>
          <w:sz w:val="22"/>
          <w:szCs w:val="22"/>
        </w:rPr>
        <w:t xml:space="preserve">have a documented recruitment and coverage plan to </w:t>
      </w:r>
      <w:r w:rsidR="000E2C64">
        <w:rPr>
          <w:rFonts w:asciiTheme="minorHAnsi" w:hAnsiTheme="minorHAnsi"/>
          <w:sz w:val="22"/>
          <w:szCs w:val="22"/>
        </w:rPr>
        <w:t xml:space="preserve">ensure there is </w:t>
      </w:r>
      <w:r w:rsidR="000E2C64" w:rsidRPr="001A04A0">
        <w:rPr>
          <w:rFonts w:asciiTheme="minorHAnsi" w:hAnsiTheme="minorHAnsi"/>
          <w:sz w:val="22"/>
          <w:szCs w:val="22"/>
        </w:rPr>
        <w:t xml:space="preserve">adequate coverage and oversight </w:t>
      </w:r>
      <w:r w:rsidR="00790C31">
        <w:rPr>
          <w:rFonts w:asciiTheme="minorHAnsi" w:hAnsiTheme="minorHAnsi"/>
          <w:sz w:val="22"/>
          <w:szCs w:val="22"/>
        </w:rPr>
        <w:t xml:space="preserve">that </w:t>
      </w:r>
      <w:r w:rsidR="000E2C64" w:rsidRPr="001A04A0">
        <w:rPr>
          <w:rFonts w:asciiTheme="minorHAnsi" w:hAnsiTheme="minorHAnsi"/>
          <w:sz w:val="22"/>
          <w:szCs w:val="22"/>
        </w:rPr>
        <w:t xml:space="preserve">will meet the practice acts for the state </w:t>
      </w:r>
      <w:r w:rsidR="000E2C64">
        <w:rPr>
          <w:rFonts w:asciiTheme="minorHAnsi" w:hAnsiTheme="minorHAnsi"/>
          <w:sz w:val="22"/>
          <w:szCs w:val="22"/>
        </w:rPr>
        <w:t xml:space="preserve">where </w:t>
      </w:r>
      <w:r w:rsidR="000E2C64" w:rsidRPr="001A04A0">
        <w:rPr>
          <w:rFonts w:asciiTheme="minorHAnsi" w:hAnsiTheme="minorHAnsi"/>
          <w:sz w:val="22"/>
          <w:szCs w:val="22"/>
        </w:rPr>
        <w:t>the</w:t>
      </w:r>
      <w:r w:rsidR="000E2C64">
        <w:rPr>
          <w:rFonts w:asciiTheme="minorHAnsi" w:hAnsiTheme="minorHAnsi"/>
          <w:sz w:val="22"/>
          <w:szCs w:val="22"/>
        </w:rPr>
        <w:t xml:space="preserve"> center is located.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68141A1" w14:textId="3DC36C04" w:rsidR="00D9517F" w:rsidRPr="00DA68D3" w:rsidRDefault="00D9517F" w:rsidP="00D9517F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77BF7CBA" w14:textId="77777777" w:rsidR="00D9517F" w:rsidRPr="00DA68D3" w:rsidRDefault="00D9517F" w:rsidP="00D9517F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rFonts w:asciiTheme="minorHAnsi" w:hAnsiTheme="minorHAnsi"/>
          <w:b/>
        </w:rPr>
      </w:pPr>
      <w:r w:rsidRPr="00DA68D3">
        <w:rPr>
          <w:rFonts w:asciiTheme="minorHAnsi" w:hAnsiTheme="minorHAnsi"/>
          <w:b/>
        </w:rPr>
        <w:t>PROCEDURES</w:t>
      </w:r>
    </w:p>
    <w:p w14:paraId="0820D11A" w14:textId="77777777" w:rsidR="00FC6363" w:rsidRDefault="00FC6363" w:rsidP="001A04A0">
      <w:pPr>
        <w:rPr>
          <w:rFonts w:asciiTheme="minorHAnsi" w:hAnsiTheme="minorHAnsi"/>
          <w:sz w:val="22"/>
          <w:szCs w:val="22"/>
        </w:rPr>
      </w:pPr>
    </w:p>
    <w:p w14:paraId="7611B657" w14:textId="6B84AA20" w:rsidR="00616F45" w:rsidRDefault="000E2C64" w:rsidP="00823B12">
      <w:pPr>
        <w:rPr>
          <w:rFonts w:asciiTheme="minorHAnsi" w:hAnsiTheme="minorHAnsi"/>
          <w:sz w:val="22"/>
          <w:szCs w:val="22"/>
        </w:rPr>
      </w:pPr>
      <w:r w:rsidRPr="00FC6363">
        <w:rPr>
          <w:rFonts w:asciiTheme="minorHAnsi" w:hAnsiTheme="minorHAnsi"/>
          <w:b/>
          <w:sz w:val="22"/>
          <w:szCs w:val="22"/>
          <w:u w:val="single"/>
        </w:rPr>
        <w:t>HWM:</w:t>
      </w:r>
      <w:r>
        <w:rPr>
          <w:rFonts w:asciiTheme="minorHAnsi" w:hAnsiTheme="minorHAnsi"/>
          <w:sz w:val="22"/>
          <w:szCs w:val="22"/>
        </w:rPr>
        <w:t xml:space="preserve">  </w:t>
      </w:r>
      <w:r w:rsidR="00BA338C">
        <w:rPr>
          <w:rFonts w:asciiTheme="minorHAnsi" w:hAnsiTheme="minorHAnsi"/>
          <w:sz w:val="22"/>
          <w:szCs w:val="22"/>
        </w:rPr>
        <w:t>The</w:t>
      </w:r>
      <w:r w:rsidR="00FC6363" w:rsidRPr="001A04A0">
        <w:rPr>
          <w:rFonts w:asciiTheme="minorHAnsi" w:hAnsiTheme="minorHAnsi"/>
          <w:sz w:val="22"/>
          <w:szCs w:val="22"/>
        </w:rPr>
        <w:t xml:space="preserve"> </w:t>
      </w:r>
      <w:r w:rsidR="00FC6363">
        <w:rPr>
          <w:rFonts w:asciiTheme="minorHAnsi" w:hAnsiTheme="minorHAnsi"/>
          <w:sz w:val="22"/>
          <w:szCs w:val="22"/>
        </w:rPr>
        <w:t>HWM</w:t>
      </w:r>
      <w:r w:rsidR="00FC6363" w:rsidRPr="001A04A0">
        <w:rPr>
          <w:rFonts w:asciiTheme="minorHAnsi" w:hAnsiTheme="minorHAnsi"/>
          <w:sz w:val="22"/>
          <w:szCs w:val="22"/>
        </w:rPr>
        <w:t xml:space="preserve"> position </w:t>
      </w:r>
      <w:r w:rsidR="00BA338C">
        <w:rPr>
          <w:rFonts w:asciiTheme="minorHAnsi" w:hAnsiTheme="minorHAnsi"/>
          <w:sz w:val="22"/>
          <w:szCs w:val="22"/>
        </w:rPr>
        <w:t>must</w:t>
      </w:r>
      <w:r w:rsidR="00FC6363" w:rsidRPr="001A04A0">
        <w:rPr>
          <w:rFonts w:asciiTheme="minorHAnsi" w:hAnsiTheme="minorHAnsi"/>
          <w:sz w:val="22"/>
          <w:szCs w:val="22"/>
        </w:rPr>
        <w:t xml:space="preserve"> </w:t>
      </w:r>
      <w:r w:rsidR="00EB71CF">
        <w:rPr>
          <w:rFonts w:asciiTheme="minorHAnsi" w:hAnsiTheme="minorHAnsi"/>
          <w:sz w:val="22"/>
          <w:szCs w:val="22"/>
        </w:rPr>
        <w:t xml:space="preserve">be </w:t>
      </w:r>
      <w:r w:rsidR="00FC6363" w:rsidRPr="001A04A0">
        <w:rPr>
          <w:rFonts w:asciiTheme="minorHAnsi" w:hAnsiTheme="minorHAnsi"/>
          <w:sz w:val="22"/>
          <w:szCs w:val="22"/>
        </w:rPr>
        <w:t>s</w:t>
      </w:r>
      <w:r w:rsidR="00FC6363">
        <w:rPr>
          <w:rFonts w:asciiTheme="minorHAnsi" w:hAnsiTheme="minorHAnsi"/>
          <w:sz w:val="22"/>
          <w:szCs w:val="22"/>
        </w:rPr>
        <w:t xml:space="preserve">taffed with a </w:t>
      </w:r>
      <w:r w:rsidR="00823B12" w:rsidRPr="001A04A0">
        <w:rPr>
          <w:rFonts w:asciiTheme="minorHAnsi" w:hAnsiTheme="minorHAnsi"/>
          <w:sz w:val="22"/>
          <w:szCs w:val="22"/>
        </w:rPr>
        <w:t xml:space="preserve">registered nurse </w:t>
      </w:r>
      <w:r w:rsidR="00823B12">
        <w:rPr>
          <w:rFonts w:asciiTheme="minorHAnsi" w:hAnsiTheme="minorHAnsi"/>
          <w:sz w:val="22"/>
          <w:szCs w:val="22"/>
        </w:rPr>
        <w:t>(</w:t>
      </w:r>
      <w:r w:rsidR="00FC6363">
        <w:rPr>
          <w:rFonts w:asciiTheme="minorHAnsi" w:hAnsiTheme="minorHAnsi"/>
          <w:sz w:val="22"/>
          <w:szCs w:val="22"/>
        </w:rPr>
        <w:t>RN</w:t>
      </w:r>
      <w:r w:rsidR="00823B12">
        <w:rPr>
          <w:rFonts w:asciiTheme="minorHAnsi" w:hAnsiTheme="minorHAnsi"/>
          <w:sz w:val="22"/>
          <w:szCs w:val="22"/>
        </w:rPr>
        <w:t>)</w:t>
      </w:r>
      <w:r w:rsidR="00FC6363" w:rsidRPr="001A04A0">
        <w:rPr>
          <w:rFonts w:asciiTheme="minorHAnsi" w:hAnsiTheme="minorHAnsi"/>
          <w:sz w:val="22"/>
          <w:szCs w:val="22"/>
        </w:rPr>
        <w:t xml:space="preserve"> licensed in the state </w:t>
      </w:r>
      <w:r w:rsidR="00FC6363">
        <w:rPr>
          <w:rFonts w:asciiTheme="minorHAnsi" w:hAnsiTheme="minorHAnsi"/>
          <w:sz w:val="22"/>
          <w:szCs w:val="22"/>
        </w:rPr>
        <w:t>where the center is located</w:t>
      </w:r>
      <w:r w:rsidR="00B44405" w:rsidRPr="001A04A0">
        <w:rPr>
          <w:rFonts w:asciiTheme="minorHAnsi" w:hAnsiTheme="minorHAnsi"/>
          <w:sz w:val="22"/>
          <w:szCs w:val="22"/>
        </w:rPr>
        <w:t>.</w:t>
      </w:r>
      <w:r w:rsidR="00B44405">
        <w:rPr>
          <w:rFonts w:asciiTheme="minorHAnsi" w:hAnsiTheme="minorHAnsi"/>
          <w:sz w:val="22"/>
          <w:szCs w:val="22"/>
        </w:rPr>
        <w:t xml:space="preserve">  The HWM p</w:t>
      </w:r>
      <w:r w:rsidR="00B44405" w:rsidRPr="00B44405">
        <w:rPr>
          <w:rFonts w:asciiTheme="minorHAnsi" w:hAnsiTheme="minorHAnsi"/>
          <w:sz w:val="22"/>
          <w:szCs w:val="22"/>
        </w:rPr>
        <w:t xml:space="preserve">rovides daily management and oversight of the </w:t>
      </w:r>
      <w:r w:rsidR="00B44405">
        <w:rPr>
          <w:rFonts w:asciiTheme="minorHAnsi" w:hAnsiTheme="minorHAnsi"/>
          <w:sz w:val="22"/>
          <w:szCs w:val="22"/>
        </w:rPr>
        <w:t xml:space="preserve">HWC, as well as nursing </w:t>
      </w:r>
      <w:r w:rsidR="00B44405">
        <w:rPr>
          <w:rFonts w:asciiTheme="minorHAnsi" w:hAnsiTheme="minorHAnsi"/>
          <w:sz w:val="22"/>
          <w:szCs w:val="22"/>
        </w:rPr>
        <w:lastRenderedPageBreak/>
        <w:t xml:space="preserve">services. The HWM </w:t>
      </w:r>
      <w:r w:rsidR="00B44405" w:rsidRPr="00B44405">
        <w:rPr>
          <w:rFonts w:asciiTheme="minorHAnsi" w:hAnsiTheme="minorHAnsi"/>
          <w:sz w:val="22"/>
          <w:szCs w:val="22"/>
        </w:rPr>
        <w:t xml:space="preserve">must have </w:t>
      </w:r>
      <w:r w:rsidR="00616F45">
        <w:rPr>
          <w:rFonts w:asciiTheme="minorHAnsi" w:hAnsiTheme="minorHAnsi"/>
          <w:sz w:val="22"/>
          <w:szCs w:val="22"/>
        </w:rPr>
        <w:t xml:space="preserve">an </w:t>
      </w:r>
      <w:r w:rsidR="00B44405" w:rsidRPr="00B44405">
        <w:rPr>
          <w:rFonts w:asciiTheme="minorHAnsi" w:hAnsiTheme="minorHAnsi"/>
          <w:sz w:val="22"/>
          <w:szCs w:val="22"/>
        </w:rPr>
        <w:t xml:space="preserve">active, unrestricted </w:t>
      </w:r>
      <w:r w:rsidR="00B44405">
        <w:rPr>
          <w:rFonts w:asciiTheme="minorHAnsi" w:hAnsiTheme="minorHAnsi"/>
          <w:sz w:val="22"/>
          <w:szCs w:val="22"/>
        </w:rPr>
        <w:t xml:space="preserve">RN </w:t>
      </w:r>
      <w:r w:rsidR="00B44405" w:rsidRPr="00B44405">
        <w:rPr>
          <w:rFonts w:asciiTheme="minorHAnsi" w:hAnsiTheme="minorHAnsi"/>
          <w:sz w:val="22"/>
          <w:szCs w:val="22"/>
        </w:rPr>
        <w:t>license, and work within the scope of his/her license.</w:t>
      </w:r>
      <w:r w:rsidR="00B44405">
        <w:rPr>
          <w:rFonts w:asciiTheme="minorHAnsi" w:hAnsiTheme="minorHAnsi"/>
          <w:sz w:val="22"/>
          <w:szCs w:val="22"/>
        </w:rPr>
        <w:t xml:space="preserve"> </w:t>
      </w:r>
      <w:r w:rsidR="00330B21" w:rsidRPr="00330B21">
        <w:rPr>
          <w:rFonts w:asciiTheme="minorHAnsi" w:hAnsiTheme="minorHAnsi"/>
          <w:sz w:val="22"/>
          <w:szCs w:val="22"/>
        </w:rPr>
        <w:t xml:space="preserve">The </w:t>
      </w:r>
      <w:r w:rsidR="00B44405">
        <w:rPr>
          <w:rFonts w:asciiTheme="minorHAnsi" w:hAnsiTheme="minorHAnsi"/>
          <w:sz w:val="22"/>
          <w:szCs w:val="22"/>
        </w:rPr>
        <w:t>HWM</w:t>
      </w:r>
      <w:r w:rsidR="00330B21" w:rsidRPr="00330B21">
        <w:rPr>
          <w:rFonts w:asciiTheme="minorHAnsi" w:hAnsiTheme="minorHAnsi"/>
          <w:sz w:val="22"/>
          <w:szCs w:val="22"/>
        </w:rPr>
        <w:t xml:space="preserve"> may not serve as both the </w:t>
      </w:r>
      <w:r w:rsidR="00B44405">
        <w:rPr>
          <w:rFonts w:asciiTheme="minorHAnsi" w:hAnsiTheme="minorHAnsi"/>
          <w:sz w:val="22"/>
          <w:szCs w:val="22"/>
        </w:rPr>
        <w:t>HWM</w:t>
      </w:r>
      <w:r w:rsidR="00330B21" w:rsidRPr="00330B21">
        <w:rPr>
          <w:rFonts w:asciiTheme="minorHAnsi" w:hAnsiTheme="minorHAnsi"/>
          <w:sz w:val="22"/>
          <w:szCs w:val="22"/>
        </w:rPr>
        <w:t xml:space="preserve"> and the NP/PA</w:t>
      </w:r>
      <w:r w:rsidR="00616F45">
        <w:rPr>
          <w:rFonts w:asciiTheme="minorHAnsi" w:hAnsiTheme="minorHAnsi"/>
          <w:sz w:val="22"/>
          <w:szCs w:val="22"/>
        </w:rPr>
        <w:t xml:space="preserve"> or </w:t>
      </w:r>
      <w:r w:rsidR="00330B21">
        <w:rPr>
          <w:rFonts w:asciiTheme="minorHAnsi" w:hAnsiTheme="minorHAnsi"/>
          <w:sz w:val="22"/>
          <w:szCs w:val="22"/>
        </w:rPr>
        <w:t>other position on center</w:t>
      </w:r>
      <w:r w:rsidR="00616F45">
        <w:rPr>
          <w:rFonts w:asciiTheme="minorHAnsi" w:hAnsiTheme="minorHAnsi"/>
          <w:sz w:val="22"/>
          <w:szCs w:val="22"/>
        </w:rPr>
        <w:t xml:space="preserve"> (e.g.,</w:t>
      </w:r>
      <w:r w:rsidR="00823B12">
        <w:rPr>
          <w:rFonts w:asciiTheme="minorHAnsi" w:hAnsiTheme="minorHAnsi"/>
          <w:sz w:val="22"/>
          <w:szCs w:val="22"/>
        </w:rPr>
        <w:t xml:space="preserve"> </w:t>
      </w:r>
      <w:r w:rsidR="00823B12" w:rsidRPr="00B86C0B">
        <w:rPr>
          <w:rFonts w:asciiTheme="minorHAnsi" w:hAnsiTheme="minorHAnsi"/>
          <w:sz w:val="22"/>
          <w:szCs w:val="22"/>
        </w:rPr>
        <w:t>Health Occupations or Medical Trade Instructor</w:t>
      </w:r>
      <w:r w:rsidR="00616F45">
        <w:rPr>
          <w:rFonts w:asciiTheme="minorHAnsi" w:hAnsiTheme="minorHAnsi"/>
          <w:sz w:val="22"/>
          <w:szCs w:val="22"/>
        </w:rPr>
        <w:t>)</w:t>
      </w:r>
      <w:r w:rsidR="00823B12">
        <w:rPr>
          <w:rFonts w:asciiTheme="minorHAnsi" w:hAnsiTheme="minorHAnsi"/>
          <w:sz w:val="22"/>
          <w:szCs w:val="22"/>
        </w:rPr>
        <w:t xml:space="preserve">. </w:t>
      </w:r>
      <w:r w:rsidR="00CE4BE4">
        <w:rPr>
          <w:rFonts w:asciiTheme="minorHAnsi" w:hAnsiTheme="minorHAnsi"/>
          <w:sz w:val="22"/>
          <w:szCs w:val="22"/>
        </w:rPr>
        <w:t xml:space="preserve"> Staffing </w:t>
      </w:r>
      <w:r w:rsidR="009F1B65">
        <w:rPr>
          <w:rFonts w:asciiTheme="minorHAnsi" w:hAnsiTheme="minorHAnsi"/>
          <w:sz w:val="22"/>
          <w:szCs w:val="22"/>
        </w:rPr>
        <w:t xml:space="preserve">hours </w:t>
      </w:r>
      <w:r w:rsidR="00CE4BE4">
        <w:rPr>
          <w:rFonts w:asciiTheme="minorHAnsi" w:hAnsiTheme="minorHAnsi"/>
          <w:sz w:val="22"/>
          <w:szCs w:val="22"/>
        </w:rPr>
        <w:t>must meet</w:t>
      </w:r>
      <w:r w:rsidR="00CE4BE4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p w14:paraId="29B4DF73" w14:textId="77777777" w:rsidR="00B44405" w:rsidRDefault="00B44405" w:rsidP="00FC6363">
      <w:pPr>
        <w:rPr>
          <w:rFonts w:asciiTheme="minorHAnsi" w:hAnsiTheme="minorHAnsi"/>
          <w:sz w:val="22"/>
          <w:szCs w:val="22"/>
        </w:rPr>
      </w:pPr>
    </w:p>
    <w:p w14:paraId="2B5D6853" w14:textId="1A5235A9" w:rsidR="00FC6363" w:rsidRDefault="00FC6363" w:rsidP="00FC6363">
      <w:pPr>
        <w:rPr>
          <w:rFonts w:asciiTheme="minorHAnsi" w:hAnsiTheme="minorHAnsi"/>
          <w:sz w:val="22"/>
          <w:szCs w:val="22"/>
        </w:rPr>
      </w:pPr>
      <w:r w:rsidRPr="001A04A0">
        <w:rPr>
          <w:rFonts w:asciiTheme="minorHAnsi" w:hAnsiTheme="minorHAnsi"/>
          <w:sz w:val="22"/>
          <w:szCs w:val="22"/>
        </w:rPr>
        <w:t xml:space="preserve">In the absence of the </w:t>
      </w:r>
      <w:r w:rsidR="00616F45">
        <w:rPr>
          <w:rFonts w:asciiTheme="minorHAnsi" w:hAnsiTheme="minorHAnsi"/>
          <w:sz w:val="22"/>
          <w:szCs w:val="22"/>
        </w:rPr>
        <w:t>HWM</w:t>
      </w:r>
      <w:r w:rsidRPr="001A04A0">
        <w:rPr>
          <w:rFonts w:asciiTheme="minorHAnsi" w:hAnsiTheme="minorHAnsi"/>
          <w:sz w:val="22"/>
          <w:szCs w:val="22"/>
        </w:rPr>
        <w:t xml:space="preserve"> or RN Supervisor, center directors should ensure there is adequate</w:t>
      </w:r>
      <w:r w:rsidR="00330B21">
        <w:rPr>
          <w:rFonts w:asciiTheme="minorHAnsi" w:hAnsiTheme="minorHAnsi"/>
          <w:sz w:val="22"/>
          <w:szCs w:val="22"/>
        </w:rPr>
        <w:t xml:space="preserve"> </w:t>
      </w:r>
      <w:r w:rsidR="00330B21" w:rsidRPr="00330B21">
        <w:rPr>
          <w:rFonts w:asciiTheme="minorHAnsi" w:hAnsiTheme="minorHAnsi"/>
          <w:b/>
          <w:sz w:val="22"/>
          <w:szCs w:val="22"/>
        </w:rPr>
        <w:t>daily</w:t>
      </w:r>
      <w:r w:rsidRPr="001A04A0">
        <w:rPr>
          <w:rFonts w:asciiTheme="minorHAnsi" w:hAnsiTheme="minorHAnsi"/>
          <w:sz w:val="22"/>
          <w:szCs w:val="22"/>
        </w:rPr>
        <w:t xml:space="preserve"> nursing supervision for</w:t>
      </w:r>
      <w:r w:rsidR="00B44405" w:rsidRPr="00B44405">
        <w:rPr>
          <w:rFonts w:asciiTheme="minorHAnsi" w:hAnsiTheme="minorHAnsi"/>
          <w:sz w:val="22"/>
          <w:szCs w:val="22"/>
        </w:rPr>
        <w:t xml:space="preserve"> </w:t>
      </w:r>
      <w:r w:rsidR="00B44405">
        <w:rPr>
          <w:rFonts w:asciiTheme="minorHAnsi" w:hAnsiTheme="minorHAnsi"/>
          <w:sz w:val="22"/>
          <w:szCs w:val="22"/>
        </w:rPr>
        <w:t>licensed practical</w:t>
      </w:r>
      <w:r w:rsidR="00B86C0B">
        <w:rPr>
          <w:rFonts w:asciiTheme="minorHAnsi" w:hAnsiTheme="minorHAnsi"/>
          <w:sz w:val="22"/>
          <w:szCs w:val="22"/>
        </w:rPr>
        <w:t>/vocational</w:t>
      </w:r>
      <w:r w:rsidR="00B44405">
        <w:rPr>
          <w:rFonts w:asciiTheme="minorHAnsi" w:hAnsiTheme="minorHAnsi"/>
          <w:sz w:val="22"/>
          <w:szCs w:val="22"/>
        </w:rPr>
        <w:t xml:space="preserve"> n</w:t>
      </w:r>
      <w:r w:rsidR="00B44405" w:rsidRPr="00B44405">
        <w:rPr>
          <w:rFonts w:asciiTheme="minorHAnsi" w:hAnsiTheme="minorHAnsi"/>
          <w:sz w:val="22"/>
          <w:szCs w:val="22"/>
        </w:rPr>
        <w:t>urse</w:t>
      </w:r>
      <w:r w:rsidR="00B44405">
        <w:rPr>
          <w:rFonts w:asciiTheme="minorHAnsi" w:hAnsiTheme="minorHAnsi"/>
          <w:sz w:val="22"/>
          <w:szCs w:val="22"/>
        </w:rPr>
        <w:t>s (LPN/LVN)</w:t>
      </w:r>
      <w:r w:rsidR="00C31A50">
        <w:rPr>
          <w:rFonts w:asciiTheme="minorHAnsi" w:hAnsiTheme="minorHAnsi"/>
          <w:sz w:val="22"/>
          <w:szCs w:val="22"/>
        </w:rPr>
        <w:t xml:space="preserve"> during HWC open hours</w:t>
      </w:r>
      <w:r w:rsidRPr="001A04A0">
        <w:rPr>
          <w:rFonts w:asciiTheme="minorHAnsi" w:hAnsiTheme="minorHAnsi"/>
          <w:sz w:val="22"/>
          <w:szCs w:val="22"/>
        </w:rPr>
        <w:t xml:space="preserve"> based on the state supervision requirements, state practice laws, and scope and standards of practice for the state where the center is located.  Absence of the </w:t>
      </w:r>
      <w:r w:rsidR="00616F45">
        <w:rPr>
          <w:rFonts w:asciiTheme="minorHAnsi" w:hAnsiTheme="minorHAnsi"/>
          <w:sz w:val="22"/>
          <w:szCs w:val="22"/>
        </w:rPr>
        <w:t>HWM</w:t>
      </w:r>
      <w:r w:rsidRPr="001A04A0">
        <w:rPr>
          <w:rFonts w:asciiTheme="minorHAnsi" w:hAnsiTheme="minorHAnsi"/>
          <w:sz w:val="22"/>
          <w:szCs w:val="22"/>
        </w:rPr>
        <w:t xml:space="preserve"> may be due to </w:t>
      </w:r>
      <w:r w:rsidR="00BA338C" w:rsidRPr="001A04A0">
        <w:rPr>
          <w:rFonts w:asciiTheme="minorHAnsi" w:hAnsiTheme="minorHAnsi"/>
          <w:sz w:val="22"/>
          <w:szCs w:val="22"/>
        </w:rPr>
        <w:t xml:space="preserve">vacation, </w:t>
      </w:r>
      <w:r w:rsidRPr="001A04A0">
        <w:rPr>
          <w:rFonts w:asciiTheme="minorHAnsi" w:hAnsiTheme="minorHAnsi"/>
          <w:sz w:val="22"/>
          <w:szCs w:val="22"/>
        </w:rPr>
        <w:t>a vacant</w:t>
      </w:r>
      <w:r>
        <w:rPr>
          <w:rFonts w:asciiTheme="minorHAnsi" w:hAnsiTheme="minorHAnsi"/>
          <w:sz w:val="22"/>
          <w:szCs w:val="22"/>
        </w:rPr>
        <w:t xml:space="preserve"> </w:t>
      </w:r>
      <w:r w:rsidR="00616F45">
        <w:rPr>
          <w:rFonts w:asciiTheme="minorHAnsi" w:hAnsiTheme="minorHAnsi"/>
          <w:sz w:val="22"/>
          <w:szCs w:val="22"/>
        </w:rPr>
        <w:t>manager position,</w:t>
      </w:r>
      <w:r w:rsidRPr="001A04A0">
        <w:rPr>
          <w:rFonts w:asciiTheme="minorHAnsi" w:hAnsiTheme="minorHAnsi"/>
          <w:sz w:val="22"/>
          <w:szCs w:val="22"/>
        </w:rPr>
        <w:t xml:space="preserve"> medical</w:t>
      </w:r>
      <w:r w:rsidR="00BA338C">
        <w:rPr>
          <w:rFonts w:asciiTheme="minorHAnsi" w:hAnsiTheme="minorHAnsi"/>
          <w:sz w:val="22"/>
          <w:szCs w:val="22"/>
        </w:rPr>
        <w:t xml:space="preserve"> leave</w:t>
      </w:r>
      <w:r w:rsidRPr="001A04A0">
        <w:rPr>
          <w:rFonts w:asciiTheme="minorHAnsi" w:hAnsiTheme="minorHAnsi"/>
          <w:sz w:val="22"/>
          <w:szCs w:val="22"/>
        </w:rPr>
        <w:t xml:space="preserve"> absence</w:t>
      </w:r>
      <w:r w:rsidR="00616F45">
        <w:rPr>
          <w:rFonts w:asciiTheme="minorHAnsi" w:hAnsiTheme="minorHAnsi"/>
          <w:sz w:val="22"/>
          <w:szCs w:val="22"/>
        </w:rPr>
        <w:t>, etc.</w:t>
      </w:r>
      <w:r w:rsidR="00330B21">
        <w:rPr>
          <w:rFonts w:asciiTheme="minorHAnsi" w:hAnsiTheme="minorHAnsi"/>
          <w:sz w:val="22"/>
          <w:szCs w:val="22"/>
        </w:rPr>
        <w:t xml:space="preserve">  </w:t>
      </w:r>
      <w:r w:rsidR="00C31A50">
        <w:rPr>
          <w:rFonts w:asciiTheme="minorHAnsi" w:hAnsiTheme="minorHAnsi"/>
          <w:sz w:val="22"/>
          <w:szCs w:val="22"/>
        </w:rPr>
        <w:t>If there is a second RN employed in the HWC, s/he may serve as acting HWM.  If there is not a second R</w:t>
      </w:r>
      <w:r w:rsidR="00FC73EF">
        <w:rPr>
          <w:rFonts w:asciiTheme="minorHAnsi" w:hAnsiTheme="minorHAnsi"/>
          <w:sz w:val="22"/>
          <w:szCs w:val="22"/>
        </w:rPr>
        <w:t xml:space="preserve">N </w:t>
      </w:r>
      <w:r w:rsidR="00616F45">
        <w:rPr>
          <w:rFonts w:asciiTheme="minorHAnsi" w:hAnsiTheme="minorHAnsi"/>
          <w:sz w:val="22"/>
          <w:szCs w:val="22"/>
        </w:rPr>
        <w:t>available to serve as acting HWM</w:t>
      </w:r>
      <w:r w:rsidR="00FC73EF">
        <w:rPr>
          <w:rFonts w:asciiTheme="minorHAnsi" w:hAnsiTheme="minorHAnsi"/>
          <w:sz w:val="22"/>
          <w:szCs w:val="22"/>
        </w:rPr>
        <w:t xml:space="preserve">, a staffing </w:t>
      </w:r>
      <w:r w:rsidR="00C31A50">
        <w:rPr>
          <w:rFonts w:asciiTheme="minorHAnsi" w:hAnsiTheme="minorHAnsi"/>
          <w:sz w:val="22"/>
          <w:szCs w:val="22"/>
        </w:rPr>
        <w:t>agency</w:t>
      </w:r>
      <w:r w:rsidR="00616F45">
        <w:rPr>
          <w:rFonts w:asciiTheme="minorHAnsi" w:hAnsiTheme="minorHAnsi"/>
          <w:sz w:val="22"/>
          <w:szCs w:val="22"/>
        </w:rPr>
        <w:t xml:space="preserve"> RN</w:t>
      </w:r>
      <w:r w:rsidR="00C31A50">
        <w:rPr>
          <w:rFonts w:asciiTheme="minorHAnsi" w:hAnsiTheme="minorHAnsi"/>
          <w:sz w:val="22"/>
          <w:szCs w:val="22"/>
        </w:rPr>
        <w:t xml:space="preserve"> or corporate RN may be used as acting HWM</w:t>
      </w:r>
      <w:r w:rsidR="00616F45">
        <w:rPr>
          <w:rFonts w:asciiTheme="minorHAnsi" w:hAnsiTheme="minorHAnsi"/>
          <w:sz w:val="22"/>
          <w:szCs w:val="22"/>
        </w:rPr>
        <w:t xml:space="preserve">.  </w:t>
      </w:r>
    </w:p>
    <w:p w14:paraId="19F25FD2" w14:textId="77777777" w:rsidR="008B1974" w:rsidRDefault="008B1974" w:rsidP="00FC6363">
      <w:pPr>
        <w:rPr>
          <w:rFonts w:asciiTheme="minorHAnsi" w:hAnsiTheme="minorHAnsi"/>
          <w:sz w:val="22"/>
          <w:szCs w:val="22"/>
        </w:rPr>
      </w:pPr>
    </w:p>
    <w:p w14:paraId="3AD911ED" w14:textId="4A2E8CF8" w:rsidR="008B1974" w:rsidRDefault="008B1974" w:rsidP="00FC6363">
      <w:pPr>
        <w:rPr>
          <w:rFonts w:asciiTheme="minorHAnsi" w:hAnsiTheme="minorHAnsi"/>
          <w:color w:val="FF0000"/>
          <w:sz w:val="22"/>
          <w:szCs w:val="22"/>
        </w:rPr>
      </w:pPr>
      <w:r w:rsidRPr="008B1974">
        <w:rPr>
          <w:rFonts w:asciiTheme="minorHAnsi" w:hAnsiTheme="minorHAnsi"/>
          <w:color w:val="FF0000"/>
          <w:sz w:val="22"/>
          <w:szCs w:val="22"/>
        </w:rPr>
        <w:t>INSERT STATE</w:t>
      </w:r>
      <w:r w:rsidR="00CE4BE4">
        <w:rPr>
          <w:rFonts w:asciiTheme="minorHAnsi" w:hAnsiTheme="minorHAnsi"/>
          <w:color w:val="FF0000"/>
          <w:sz w:val="22"/>
          <w:szCs w:val="22"/>
        </w:rPr>
        <w:t xml:space="preserve"> PRACTICE ABILITIES OF HWM (RN)</w:t>
      </w:r>
    </w:p>
    <w:p w14:paraId="5EE15595" w14:textId="77777777" w:rsidR="00616F45" w:rsidRDefault="00616F45" w:rsidP="00FC6363">
      <w:pPr>
        <w:rPr>
          <w:rFonts w:asciiTheme="minorHAnsi" w:hAnsiTheme="minorHAnsi"/>
          <w:color w:val="FF0000"/>
          <w:sz w:val="22"/>
          <w:szCs w:val="22"/>
        </w:rPr>
      </w:pPr>
    </w:p>
    <w:p w14:paraId="059D1005" w14:textId="757C4FF4" w:rsidR="00616F45" w:rsidRPr="008B1974" w:rsidRDefault="00616F45" w:rsidP="00FC6363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INSERT RECRUITMENT PLAN &amp; COVERAGE PLAN </w:t>
      </w:r>
    </w:p>
    <w:p w14:paraId="39780601" w14:textId="77777777" w:rsidR="000E2C64" w:rsidRDefault="000E2C64" w:rsidP="001A04A0">
      <w:pPr>
        <w:rPr>
          <w:rFonts w:asciiTheme="minorHAnsi" w:hAnsiTheme="minorHAnsi"/>
          <w:sz w:val="22"/>
          <w:szCs w:val="22"/>
        </w:rPr>
      </w:pPr>
    </w:p>
    <w:p w14:paraId="4C8B23A3" w14:textId="2FC9A7C4" w:rsidR="00D9517F" w:rsidRPr="00A81D5B" w:rsidRDefault="000E2C64" w:rsidP="001A04A0">
      <w:pPr>
        <w:rPr>
          <w:rFonts w:asciiTheme="minorHAnsi" w:hAnsiTheme="minorHAnsi"/>
          <w:sz w:val="22"/>
          <w:szCs w:val="22"/>
        </w:rPr>
      </w:pPr>
      <w:r w:rsidRPr="00A81D5B">
        <w:rPr>
          <w:rFonts w:asciiTheme="minorHAnsi" w:hAnsiTheme="minorHAnsi"/>
          <w:b/>
          <w:sz w:val="22"/>
          <w:szCs w:val="22"/>
          <w:u w:val="single"/>
        </w:rPr>
        <w:t>Staff Nurse(s)</w:t>
      </w:r>
      <w:r w:rsidRPr="00A81D5B">
        <w:rPr>
          <w:rFonts w:asciiTheme="minorHAnsi" w:hAnsiTheme="minorHAnsi"/>
          <w:b/>
          <w:sz w:val="22"/>
          <w:szCs w:val="22"/>
        </w:rPr>
        <w:t>:</w:t>
      </w:r>
      <w:r w:rsidRPr="00A81D5B">
        <w:rPr>
          <w:rFonts w:asciiTheme="minorHAnsi" w:hAnsiTheme="minorHAnsi"/>
          <w:sz w:val="22"/>
          <w:szCs w:val="22"/>
        </w:rPr>
        <w:t xml:space="preserve">  </w:t>
      </w:r>
      <w:r w:rsidR="00BA338C" w:rsidRPr="00A81D5B">
        <w:rPr>
          <w:rFonts w:asciiTheme="minorHAnsi" w:hAnsiTheme="minorHAnsi"/>
          <w:sz w:val="22"/>
          <w:szCs w:val="22"/>
        </w:rPr>
        <w:t>Nurses must have active, unrestricted licenses, and work within the scope of their license</w:t>
      </w:r>
      <w:r w:rsidR="00CE4BE4">
        <w:rPr>
          <w:rFonts w:asciiTheme="minorHAnsi" w:hAnsiTheme="minorHAnsi"/>
          <w:sz w:val="22"/>
          <w:szCs w:val="22"/>
        </w:rPr>
        <w:t>s</w:t>
      </w:r>
      <w:r w:rsidR="00BA338C" w:rsidRPr="00A81D5B">
        <w:rPr>
          <w:rFonts w:asciiTheme="minorHAnsi" w:hAnsiTheme="minorHAnsi"/>
          <w:sz w:val="22"/>
          <w:szCs w:val="22"/>
        </w:rPr>
        <w:t xml:space="preserve">.  </w:t>
      </w:r>
      <w:r w:rsidR="00B44405" w:rsidRPr="00A81D5B">
        <w:rPr>
          <w:rFonts w:asciiTheme="minorHAnsi" w:hAnsiTheme="minorHAnsi"/>
          <w:sz w:val="22"/>
          <w:szCs w:val="22"/>
        </w:rPr>
        <w:t>LPN/</w:t>
      </w:r>
      <w:r w:rsidR="00CE4BE4">
        <w:rPr>
          <w:rFonts w:asciiTheme="minorHAnsi" w:hAnsiTheme="minorHAnsi"/>
          <w:sz w:val="22"/>
          <w:szCs w:val="22"/>
        </w:rPr>
        <w:t>LVNs must be supervised by a RN</w:t>
      </w:r>
      <w:r w:rsidR="00B44405" w:rsidRPr="00A81D5B">
        <w:rPr>
          <w:rFonts w:asciiTheme="minorHAnsi" w:hAnsiTheme="minorHAnsi"/>
          <w:sz w:val="22"/>
          <w:szCs w:val="22"/>
        </w:rPr>
        <w:t xml:space="preserve"> in accordance with state nurse practice act</w:t>
      </w:r>
      <w:r w:rsidR="00D159E0" w:rsidRPr="00A81D5B">
        <w:rPr>
          <w:rFonts w:asciiTheme="minorHAnsi" w:hAnsiTheme="minorHAnsi"/>
          <w:sz w:val="22"/>
          <w:szCs w:val="22"/>
        </w:rPr>
        <w:t xml:space="preserve">.  </w:t>
      </w:r>
      <w:r w:rsidR="00A81D5B">
        <w:rPr>
          <w:rFonts w:asciiTheme="minorHAnsi" w:hAnsiTheme="minorHAnsi"/>
          <w:sz w:val="22"/>
          <w:szCs w:val="22"/>
        </w:rPr>
        <w:t xml:space="preserve">Staffing </w:t>
      </w:r>
      <w:r w:rsidR="009F1B65">
        <w:rPr>
          <w:rFonts w:asciiTheme="minorHAnsi" w:hAnsiTheme="minorHAnsi"/>
          <w:sz w:val="22"/>
          <w:szCs w:val="22"/>
        </w:rPr>
        <w:t xml:space="preserve">hours </w:t>
      </w:r>
      <w:r w:rsidR="00A81D5B">
        <w:rPr>
          <w:rFonts w:asciiTheme="minorHAnsi" w:hAnsiTheme="minorHAnsi"/>
          <w:sz w:val="22"/>
          <w:szCs w:val="22"/>
        </w:rPr>
        <w:t>must meet</w:t>
      </w:r>
      <w:r w:rsidR="00A81D5B" w:rsidRPr="00A81D5B">
        <w:rPr>
          <w:rFonts w:asciiTheme="minorHAnsi" w:hAnsiTheme="minorHAnsi"/>
          <w:sz w:val="22"/>
          <w:szCs w:val="22"/>
        </w:rPr>
        <w:t xml:space="preserve"> requirements in </w:t>
      </w:r>
      <w:r w:rsidR="00D159E0" w:rsidRPr="00A81D5B">
        <w:rPr>
          <w:rFonts w:asciiTheme="minorHAnsi" w:hAnsiTheme="minorHAnsi"/>
          <w:sz w:val="22"/>
          <w:szCs w:val="22"/>
        </w:rPr>
        <w:t>PRH 6: Exhibit 6-5</w:t>
      </w:r>
      <w:r w:rsidR="00A81D5B" w:rsidRPr="00A81D5B">
        <w:rPr>
          <w:rFonts w:asciiTheme="minorHAnsi" w:hAnsiTheme="minorHAnsi"/>
          <w:sz w:val="22"/>
          <w:szCs w:val="22"/>
        </w:rPr>
        <w:t xml:space="preserve">.  </w:t>
      </w:r>
    </w:p>
    <w:p w14:paraId="19E09ACA" w14:textId="77777777" w:rsidR="008B1974" w:rsidRDefault="008B1974" w:rsidP="001A04A0">
      <w:pPr>
        <w:rPr>
          <w:rFonts w:asciiTheme="minorHAnsi" w:hAnsiTheme="minorHAnsi"/>
          <w:sz w:val="22"/>
          <w:szCs w:val="22"/>
        </w:rPr>
      </w:pPr>
    </w:p>
    <w:p w14:paraId="675F20A8" w14:textId="1B3DC961" w:rsidR="008B1974" w:rsidRDefault="008B1974" w:rsidP="008B1974">
      <w:pPr>
        <w:rPr>
          <w:rFonts w:asciiTheme="minorHAnsi" w:hAnsiTheme="minorHAnsi"/>
          <w:color w:val="FF0000"/>
          <w:sz w:val="22"/>
          <w:szCs w:val="22"/>
        </w:rPr>
      </w:pPr>
      <w:r w:rsidRPr="008B1974">
        <w:rPr>
          <w:rFonts w:asciiTheme="minorHAnsi" w:hAnsiTheme="minorHAnsi"/>
          <w:color w:val="FF0000"/>
          <w:sz w:val="22"/>
          <w:szCs w:val="22"/>
        </w:rPr>
        <w:t>INSERT STATE PRACTICE ABILITIES OF ALL TYPES OF NURS</w:t>
      </w:r>
      <w:r w:rsidR="00CE4BE4">
        <w:rPr>
          <w:rFonts w:asciiTheme="minorHAnsi" w:hAnsiTheme="minorHAnsi"/>
          <w:color w:val="FF0000"/>
          <w:sz w:val="22"/>
          <w:szCs w:val="22"/>
        </w:rPr>
        <w:t>ES EMPLOYED ON CENTER</w:t>
      </w:r>
      <w:r w:rsidR="00A64CC7">
        <w:rPr>
          <w:rFonts w:asciiTheme="minorHAnsi" w:hAnsiTheme="minorHAnsi"/>
          <w:color w:val="FF0000"/>
          <w:sz w:val="22"/>
          <w:szCs w:val="22"/>
        </w:rPr>
        <w:t>.  INCLUDE DIRECT VS. INDIRECT SUPERVISION OF LPNS/LVNS</w:t>
      </w:r>
    </w:p>
    <w:p w14:paraId="2E020B4A" w14:textId="77777777" w:rsidR="00CE4BE4" w:rsidRDefault="00CE4BE4" w:rsidP="008B1974">
      <w:pPr>
        <w:rPr>
          <w:rFonts w:asciiTheme="minorHAnsi" w:hAnsiTheme="minorHAnsi"/>
          <w:color w:val="FF0000"/>
          <w:sz w:val="22"/>
          <w:szCs w:val="22"/>
        </w:rPr>
      </w:pPr>
    </w:p>
    <w:p w14:paraId="17BC4DD1" w14:textId="77777777" w:rsidR="00CE4BE4" w:rsidRPr="008B1974" w:rsidRDefault="00CE4BE4" w:rsidP="00CE4BE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INSERT RECRUITMENT PLAN &amp; COVERAGE PLAN </w:t>
      </w:r>
    </w:p>
    <w:p w14:paraId="10E304CD" w14:textId="77777777" w:rsidR="00FC6363" w:rsidRDefault="00FC6363" w:rsidP="001A04A0">
      <w:pPr>
        <w:rPr>
          <w:rFonts w:asciiTheme="minorHAnsi" w:hAnsiTheme="minorHAnsi"/>
          <w:sz w:val="22"/>
          <w:szCs w:val="22"/>
        </w:rPr>
      </w:pPr>
    </w:p>
    <w:p w14:paraId="6CB3CB1D" w14:textId="02F08D74" w:rsidR="00B44405" w:rsidRDefault="00330B21" w:rsidP="00330B21">
      <w:pPr>
        <w:rPr>
          <w:rFonts w:asciiTheme="minorHAnsi" w:hAnsiTheme="minorHAnsi"/>
          <w:sz w:val="22"/>
          <w:szCs w:val="22"/>
        </w:rPr>
      </w:pPr>
      <w:r w:rsidRPr="00330B21">
        <w:rPr>
          <w:rFonts w:asciiTheme="minorHAnsi" w:hAnsiTheme="minorHAnsi"/>
          <w:b/>
          <w:sz w:val="22"/>
          <w:szCs w:val="22"/>
          <w:u w:val="single"/>
        </w:rPr>
        <w:t>Physician</w:t>
      </w:r>
      <w:r w:rsidRPr="00330B21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</w:t>
      </w:r>
      <w:r w:rsidR="00347C70">
        <w:rPr>
          <w:rFonts w:asciiTheme="minorHAnsi" w:hAnsiTheme="minorHAnsi"/>
          <w:sz w:val="22"/>
          <w:szCs w:val="22"/>
        </w:rPr>
        <w:t>The physician p</w:t>
      </w:r>
      <w:r w:rsidR="00347C70" w:rsidRPr="00B44405">
        <w:rPr>
          <w:rFonts w:asciiTheme="minorHAnsi" w:hAnsiTheme="minorHAnsi"/>
          <w:sz w:val="22"/>
          <w:szCs w:val="22"/>
        </w:rPr>
        <w:t>rovides medical services and program supervision</w:t>
      </w:r>
      <w:r w:rsidR="00347C70">
        <w:rPr>
          <w:rFonts w:asciiTheme="minorHAnsi" w:hAnsiTheme="minorHAnsi"/>
          <w:sz w:val="22"/>
          <w:szCs w:val="22"/>
        </w:rPr>
        <w:t>.</w:t>
      </w:r>
      <w:r w:rsidR="00347C70" w:rsidRPr="00B44405">
        <w:rPr>
          <w:rFonts w:asciiTheme="minorHAnsi" w:hAnsiTheme="minorHAnsi"/>
          <w:sz w:val="22"/>
          <w:szCs w:val="22"/>
        </w:rPr>
        <w:t xml:space="preserve"> </w:t>
      </w:r>
      <w:r w:rsidR="00347C70">
        <w:rPr>
          <w:rFonts w:asciiTheme="minorHAnsi" w:hAnsiTheme="minorHAnsi"/>
          <w:sz w:val="22"/>
          <w:szCs w:val="22"/>
        </w:rPr>
        <w:t xml:space="preserve"> </w:t>
      </w:r>
      <w:r w:rsidR="00BA338C">
        <w:rPr>
          <w:rFonts w:asciiTheme="minorHAnsi" w:hAnsiTheme="minorHAnsi"/>
          <w:sz w:val="22"/>
          <w:szCs w:val="22"/>
        </w:rPr>
        <w:t>The physician</w:t>
      </w:r>
      <w:r w:rsidR="00BA338C" w:rsidRPr="00BA338C">
        <w:rPr>
          <w:rFonts w:asciiTheme="minorHAnsi" w:hAnsiTheme="minorHAnsi"/>
          <w:sz w:val="22"/>
          <w:szCs w:val="22"/>
        </w:rPr>
        <w:t xml:space="preserve"> </w:t>
      </w:r>
      <w:r w:rsidR="00BA338C">
        <w:rPr>
          <w:rFonts w:asciiTheme="minorHAnsi" w:hAnsiTheme="minorHAnsi"/>
          <w:sz w:val="22"/>
          <w:szCs w:val="22"/>
        </w:rPr>
        <w:t xml:space="preserve">must have </w:t>
      </w:r>
      <w:r w:rsidR="00790C31">
        <w:rPr>
          <w:rFonts w:asciiTheme="minorHAnsi" w:hAnsiTheme="minorHAnsi"/>
          <w:sz w:val="22"/>
          <w:szCs w:val="22"/>
        </w:rPr>
        <w:t xml:space="preserve">an </w:t>
      </w:r>
      <w:r w:rsidR="00BA338C">
        <w:rPr>
          <w:rFonts w:asciiTheme="minorHAnsi" w:hAnsiTheme="minorHAnsi"/>
          <w:sz w:val="22"/>
          <w:szCs w:val="22"/>
        </w:rPr>
        <w:t>active, unrestricted license,</w:t>
      </w:r>
      <w:r w:rsidR="00B44405">
        <w:rPr>
          <w:rFonts w:asciiTheme="minorHAnsi" w:hAnsiTheme="minorHAnsi"/>
          <w:sz w:val="22"/>
          <w:szCs w:val="22"/>
        </w:rPr>
        <w:t xml:space="preserve"> </w:t>
      </w:r>
      <w:r w:rsidR="00BA338C">
        <w:rPr>
          <w:rFonts w:asciiTheme="minorHAnsi" w:hAnsiTheme="minorHAnsi"/>
          <w:sz w:val="22"/>
          <w:szCs w:val="22"/>
        </w:rPr>
        <w:t>work within the scope of his/her license</w:t>
      </w:r>
      <w:r w:rsidR="00CE4BE4">
        <w:rPr>
          <w:rFonts w:asciiTheme="minorHAnsi" w:hAnsiTheme="minorHAnsi"/>
          <w:sz w:val="22"/>
          <w:szCs w:val="22"/>
        </w:rPr>
        <w:t>, and</w:t>
      </w:r>
      <w:r w:rsidR="00CE4BE4" w:rsidRPr="00CE4BE4">
        <w:rPr>
          <w:rFonts w:asciiTheme="minorHAnsi" w:hAnsiTheme="minorHAnsi"/>
          <w:sz w:val="22"/>
          <w:szCs w:val="22"/>
        </w:rPr>
        <w:t xml:space="preserve"> </w:t>
      </w:r>
      <w:r w:rsidR="00CE4BE4">
        <w:rPr>
          <w:rFonts w:asciiTheme="minorHAnsi" w:hAnsiTheme="minorHAnsi"/>
          <w:sz w:val="22"/>
          <w:szCs w:val="22"/>
        </w:rPr>
        <w:t>preferably be board certified</w:t>
      </w:r>
      <w:r w:rsidR="00BA338C">
        <w:rPr>
          <w:rFonts w:asciiTheme="minorHAnsi" w:hAnsiTheme="minorHAnsi"/>
          <w:sz w:val="22"/>
          <w:szCs w:val="22"/>
        </w:rPr>
        <w:t xml:space="preserve">.  The physician </w:t>
      </w:r>
      <w:r w:rsidR="00790C31" w:rsidRPr="003F1F15">
        <w:rPr>
          <w:rFonts w:asciiTheme="minorHAnsi" w:hAnsiTheme="minorHAnsi"/>
          <w:sz w:val="22"/>
          <w:szCs w:val="22"/>
        </w:rPr>
        <w:t xml:space="preserve">serves as medical director and </w:t>
      </w:r>
      <w:r w:rsidR="00BA338C" w:rsidRPr="00790C31">
        <w:rPr>
          <w:rFonts w:asciiTheme="minorHAnsi" w:hAnsiTheme="minorHAnsi"/>
          <w:sz w:val="22"/>
          <w:szCs w:val="22"/>
        </w:rPr>
        <w:t xml:space="preserve">is </w:t>
      </w:r>
      <w:r w:rsidR="00BA338C">
        <w:rPr>
          <w:rFonts w:asciiTheme="minorHAnsi" w:hAnsiTheme="minorHAnsi"/>
          <w:sz w:val="22"/>
          <w:szCs w:val="22"/>
        </w:rPr>
        <w:t xml:space="preserve">responsible for all supervision requirements as defined by state practice laws.  </w:t>
      </w:r>
      <w:r w:rsidR="00A81D5B">
        <w:rPr>
          <w:rFonts w:asciiTheme="minorHAnsi" w:hAnsiTheme="minorHAnsi"/>
          <w:sz w:val="22"/>
          <w:szCs w:val="22"/>
        </w:rPr>
        <w:t xml:space="preserve">Staffing </w:t>
      </w:r>
      <w:r w:rsidR="009F1B65">
        <w:rPr>
          <w:rFonts w:asciiTheme="minorHAnsi" w:hAnsiTheme="minorHAnsi"/>
          <w:sz w:val="22"/>
          <w:szCs w:val="22"/>
        </w:rPr>
        <w:t xml:space="preserve">hours </w:t>
      </w:r>
      <w:r w:rsidR="00A81D5B">
        <w:rPr>
          <w:rFonts w:asciiTheme="minorHAnsi" w:hAnsiTheme="minorHAnsi"/>
          <w:sz w:val="22"/>
          <w:szCs w:val="22"/>
        </w:rPr>
        <w:t>must</w:t>
      </w:r>
      <w:r w:rsidR="00222758">
        <w:rPr>
          <w:rFonts w:asciiTheme="minorHAnsi" w:hAnsiTheme="minorHAnsi"/>
          <w:sz w:val="22"/>
          <w:szCs w:val="22"/>
        </w:rPr>
        <w:t xml:space="preserve"> </w:t>
      </w:r>
      <w:r w:rsidR="00A81D5B">
        <w:rPr>
          <w:rFonts w:asciiTheme="minorHAnsi" w:hAnsiTheme="minorHAnsi"/>
          <w:sz w:val="22"/>
          <w:szCs w:val="22"/>
        </w:rPr>
        <w:t>meet</w:t>
      </w:r>
      <w:r w:rsidR="00A81D5B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p w14:paraId="2C85E021" w14:textId="77777777" w:rsidR="008B1974" w:rsidRDefault="008B1974" w:rsidP="008B1974">
      <w:pPr>
        <w:rPr>
          <w:rFonts w:asciiTheme="minorHAnsi" w:hAnsiTheme="minorHAnsi"/>
          <w:color w:val="FF0000"/>
          <w:sz w:val="22"/>
          <w:szCs w:val="22"/>
        </w:rPr>
      </w:pPr>
    </w:p>
    <w:p w14:paraId="7D89DA3A" w14:textId="38DECC4D" w:rsidR="008B1974" w:rsidRDefault="008B1974" w:rsidP="008B1974">
      <w:pPr>
        <w:rPr>
          <w:rFonts w:asciiTheme="minorHAnsi" w:hAnsiTheme="minorHAnsi"/>
          <w:color w:val="FF0000"/>
          <w:sz w:val="22"/>
          <w:szCs w:val="22"/>
        </w:rPr>
      </w:pPr>
      <w:r w:rsidRPr="008B1974">
        <w:rPr>
          <w:rFonts w:asciiTheme="minorHAnsi" w:hAnsiTheme="minorHAnsi"/>
          <w:color w:val="FF0000"/>
          <w:sz w:val="22"/>
          <w:szCs w:val="22"/>
        </w:rPr>
        <w:t xml:space="preserve">INSERT STATE PRACTICE ABILITIES OF </w:t>
      </w:r>
      <w:r w:rsidR="00CE4BE4">
        <w:rPr>
          <w:rFonts w:asciiTheme="minorHAnsi" w:hAnsiTheme="minorHAnsi"/>
          <w:color w:val="FF0000"/>
          <w:sz w:val="22"/>
          <w:szCs w:val="22"/>
        </w:rPr>
        <w:t>CP</w:t>
      </w:r>
    </w:p>
    <w:p w14:paraId="552C106D" w14:textId="77777777" w:rsidR="00CE4BE4" w:rsidRDefault="00CE4BE4" w:rsidP="008B1974">
      <w:pPr>
        <w:rPr>
          <w:rFonts w:asciiTheme="minorHAnsi" w:hAnsiTheme="minorHAnsi"/>
          <w:color w:val="FF0000"/>
          <w:sz w:val="22"/>
          <w:szCs w:val="22"/>
        </w:rPr>
      </w:pPr>
    </w:p>
    <w:p w14:paraId="167F16BE" w14:textId="565082E2" w:rsidR="00CE4BE4" w:rsidRPr="008B1974" w:rsidRDefault="00CE4BE4" w:rsidP="008B197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INSERT RECRUITMENT PLAN &amp; COVERAGE PLAN </w:t>
      </w:r>
    </w:p>
    <w:p w14:paraId="0DAF497F" w14:textId="77777777" w:rsidR="00B44405" w:rsidRDefault="00B44405" w:rsidP="00330B21">
      <w:pPr>
        <w:rPr>
          <w:rFonts w:asciiTheme="minorHAnsi" w:hAnsiTheme="minorHAnsi"/>
          <w:sz w:val="22"/>
          <w:szCs w:val="22"/>
        </w:rPr>
      </w:pPr>
    </w:p>
    <w:p w14:paraId="76606FF4" w14:textId="616F3A29" w:rsidR="00B44405" w:rsidRDefault="00B44405" w:rsidP="00330B21">
      <w:pPr>
        <w:rPr>
          <w:rFonts w:asciiTheme="minorHAnsi" w:hAnsiTheme="minorHAnsi"/>
          <w:sz w:val="22"/>
          <w:szCs w:val="22"/>
        </w:rPr>
      </w:pPr>
      <w:r w:rsidRPr="00B44405">
        <w:rPr>
          <w:rFonts w:asciiTheme="minorHAnsi" w:hAnsiTheme="minorHAnsi"/>
          <w:b/>
          <w:sz w:val="22"/>
          <w:szCs w:val="22"/>
          <w:u w:val="single"/>
        </w:rPr>
        <w:t>Nurse Practitioner (NP)/ Physician Assistant (PA):</w:t>
      </w:r>
      <w:r>
        <w:rPr>
          <w:rFonts w:asciiTheme="minorHAnsi" w:hAnsiTheme="minorHAnsi"/>
          <w:sz w:val="22"/>
          <w:szCs w:val="22"/>
        </w:rPr>
        <w:t xml:space="preserve">  The NP/PA may provide</w:t>
      </w:r>
      <w:r w:rsidRPr="00B44405">
        <w:rPr>
          <w:rFonts w:asciiTheme="minorHAnsi" w:hAnsiTheme="minorHAnsi"/>
          <w:sz w:val="22"/>
          <w:szCs w:val="22"/>
        </w:rPr>
        <w:t xml:space="preserve"> primary care services</w:t>
      </w:r>
      <w:r w:rsidR="00347C70">
        <w:rPr>
          <w:rFonts w:asciiTheme="minorHAnsi" w:hAnsiTheme="minorHAnsi"/>
          <w:sz w:val="22"/>
          <w:szCs w:val="22"/>
        </w:rPr>
        <w:t xml:space="preserve">, as defined in </w:t>
      </w:r>
      <w:r w:rsidRPr="00B44405">
        <w:rPr>
          <w:rFonts w:asciiTheme="minorHAnsi" w:hAnsiTheme="minorHAnsi"/>
          <w:sz w:val="22"/>
          <w:szCs w:val="22"/>
        </w:rPr>
        <w:t>individual state practice acts</w:t>
      </w:r>
      <w:r w:rsidR="00347C70">
        <w:rPr>
          <w:rFonts w:asciiTheme="minorHAnsi" w:hAnsiTheme="minorHAnsi"/>
          <w:sz w:val="22"/>
          <w:szCs w:val="22"/>
        </w:rPr>
        <w:t>.  The NP/PA</w:t>
      </w:r>
      <w:r w:rsidRPr="00BA33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must have</w:t>
      </w:r>
      <w:r w:rsidR="00790C31">
        <w:rPr>
          <w:rFonts w:asciiTheme="minorHAnsi" w:hAnsiTheme="minorHAnsi"/>
          <w:sz w:val="22"/>
          <w:szCs w:val="22"/>
        </w:rPr>
        <w:t xml:space="preserve"> an</w:t>
      </w:r>
      <w:r>
        <w:rPr>
          <w:rFonts w:asciiTheme="minorHAnsi" w:hAnsiTheme="minorHAnsi"/>
          <w:sz w:val="22"/>
          <w:szCs w:val="22"/>
        </w:rPr>
        <w:t xml:space="preserve"> active, unrestricted license and work within the scope of his/her license.  </w:t>
      </w:r>
      <w:r w:rsidR="00CE4BE4">
        <w:rPr>
          <w:rFonts w:asciiTheme="minorHAnsi" w:hAnsiTheme="minorHAnsi"/>
          <w:sz w:val="22"/>
          <w:szCs w:val="22"/>
        </w:rPr>
        <w:t xml:space="preserve">Staffing </w:t>
      </w:r>
      <w:r w:rsidR="009F1B65">
        <w:rPr>
          <w:rFonts w:asciiTheme="minorHAnsi" w:hAnsiTheme="minorHAnsi"/>
          <w:sz w:val="22"/>
          <w:szCs w:val="22"/>
        </w:rPr>
        <w:t xml:space="preserve">hours </w:t>
      </w:r>
      <w:r w:rsidR="00CE4BE4">
        <w:rPr>
          <w:rFonts w:asciiTheme="minorHAnsi" w:hAnsiTheme="minorHAnsi"/>
          <w:sz w:val="22"/>
          <w:szCs w:val="22"/>
        </w:rPr>
        <w:t xml:space="preserve">must </w:t>
      </w:r>
      <w:r w:rsidR="00B374B3">
        <w:rPr>
          <w:rFonts w:asciiTheme="minorHAnsi" w:hAnsiTheme="minorHAnsi"/>
          <w:sz w:val="22"/>
          <w:szCs w:val="22"/>
        </w:rPr>
        <w:t>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p w14:paraId="4DA781FA" w14:textId="77777777" w:rsidR="008B1974" w:rsidRDefault="008B1974" w:rsidP="00330B21">
      <w:pPr>
        <w:rPr>
          <w:rFonts w:asciiTheme="minorHAnsi" w:hAnsiTheme="minorHAnsi"/>
          <w:sz w:val="22"/>
          <w:szCs w:val="22"/>
        </w:rPr>
      </w:pPr>
    </w:p>
    <w:p w14:paraId="58DD1DBC" w14:textId="2113AD13" w:rsidR="008B1974" w:rsidRDefault="008B1974" w:rsidP="008B1974">
      <w:pPr>
        <w:rPr>
          <w:rFonts w:asciiTheme="minorHAnsi" w:hAnsiTheme="minorHAnsi"/>
          <w:color w:val="FF0000"/>
          <w:sz w:val="22"/>
          <w:szCs w:val="22"/>
        </w:rPr>
      </w:pPr>
      <w:r w:rsidRPr="008B1974">
        <w:rPr>
          <w:rFonts w:asciiTheme="minorHAnsi" w:hAnsiTheme="minorHAnsi"/>
          <w:color w:val="FF0000"/>
          <w:sz w:val="22"/>
          <w:szCs w:val="22"/>
        </w:rPr>
        <w:t xml:space="preserve">INSERT STATE PRACTICE ABILITIES OF </w:t>
      </w:r>
      <w:r>
        <w:rPr>
          <w:rFonts w:asciiTheme="minorHAnsi" w:hAnsiTheme="minorHAnsi"/>
          <w:color w:val="FF0000"/>
          <w:sz w:val="22"/>
          <w:szCs w:val="22"/>
        </w:rPr>
        <w:t xml:space="preserve">NP OR PA IF APPLICABLE </w:t>
      </w:r>
    </w:p>
    <w:p w14:paraId="2B7FBFBC" w14:textId="77777777" w:rsidR="00CE4BE4" w:rsidRDefault="00CE4BE4" w:rsidP="008B1974">
      <w:pPr>
        <w:rPr>
          <w:rFonts w:asciiTheme="minorHAnsi" w:hAnsiTheme="minorHAnsi"/>
          <w:color w:val="FF0000"/>
          <w:sz w:val="22"/>
          <w:szCs w:val="22"/>
        </w:rPr>
      </w:pPr>
    </w:p>
    <w:p w14:paraId="5EEB49F7" w14:textId="0E543FC6" w:rsidR="00CE4BE4" w:rsidRPr="008B1974" w:rsidRDefault="00CE4BE4" w:rsidP="008B197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INSERT RECRUITMENT PLAN &amp; COVERAGE PLAN IF APPLICABLE</w:t>
      </w:r>
    </w:p>
    <w:p w14:paraId="44D19607" w14:textId="77777777" w:rsidR="00D9517F" w:rsidRDefault="00D9517F" w:rsidP="001A04A0">
      <w:pPr>
        <w:rPr>
          <w:rFonts w:asciiTheme="minorHAnsi" w:hAnsiTheme="minorHAnsi"/>
          <w:sz w:val="22"/>
          <w:szCs w:val="22"/>
        </w:rPr>
      </w:pPr>
    </w:p>
    <w:p w14:paraId="2B2BF136" w14:textId="03171862" w:rsidR="00D9517F" w:rsidRPr="00330B21" w:rsidRDefault="00D9517F" w:rsidP="00D9517F">
      <w:pPr>
        <w:rPr>
          <w:rFonts w:asciiTheme="minorHAnsi" w:hAnsiTheme="minorHAnsi"/>
          <w:sz w:val="22"/>
          <w:szCs w:val="22"/>
        </w:rPr>
      </w:pPr>
      <w:r w:rsidRPr="00330B21">
        <w:rPr>
          <w:rFonts w:asciiTheme="minorHAnsi" w:hAnsiTheme="minorHAnsi"/>
          <w:b/>
          <w:sz w:val="22"/>
          <w:szCs w:val="22"/>
          <w:u w:val="single"/>
        </w:rPr>
        <w:t>Dentist:</w:t>
      </w:r>
      <w:r w:rsidRPr="00330B21">
        <w:rPr>
          <w:rFonts w:asciiTheme="minorHAnsi" w:hAnsiTheme="minorHAnsi"/>
          <w:sz w:val="22"/>
          <w:szCs w:val="22"/>
        </w:rPr>
        <w:t xml:space="preserve"> </w:t>
      </w:r>
      <w:r w:rsidR="00347C70">
        <w:rPr>
          <w:rFonts w:asciiTheme="minorHAnsi" w:hAnsiTheme="minorHAnsi"/>
          <w:sz w:val="22"/>
          <w:szCs w:val="22"/>
        </w:rPr>
        <w:t xml:space="preserve"> The </w:t>
      </w:r>
      <w:r w:rsidR="00790C31">
        <w:rPr>
          <w:rFonts w:asciiTheme="minorHAnsi" w:hAnsiTheme="minorHAnsi"/>
          <w:sz w:val="22"/>
          <w:szCs w:val="22"/>
        </w:rPr>
        <w:t xml:space="preserve">dentist </w:t>
      </w:r>
      <w:r w:rsidR="00347C70">
        <w:rPr>
          <w:rFonts w:asciiTheme="minorHAnsi" w:hAnsiTheme="minorHAnsi"/>
          <w:sz w:val="22"/>
          <w:szCs w:val="22"/>
        </w:rPr>
        <w:t>p</w:t>
      </w:r>
      <w:r w:rsidR="00347C70" w:rsidRPr="00B44405">
        <w:rPr>
          <w:rFonts w:asciiTheme="minorHAnsi" w:hAnsiTheme="minorHAnsi"/>
          <w:sz w:val="22"/>
          <w:szCs w:val="22"/>
        </w:rPr>
        <w:t xml:space="preserve">rovides </w:t>
      </w:r>
      <w:r w:rsidR="00347C70">
        <w:rPr>
          <w:rFonts w:asciiTheme="minorHAnsi" w:hAnsiTheme="minorHAnsi"/>
          <w:sz w:val="22"/>
          <w:szCs w:val="22"/>
        </w:rPr>
        <w:t>dental</w:t>
      </w:r>
      <w:r w:rsidR="00347C70" w:rsidRPr="00B44405">
        <w:rPr>
          <w:rFonts w:asciiTheme="minorHAnsi" w:hAnsiTheme="minorHAnsi"/>
          <w:sz w:val="22"/>
          <w:szCs w:val="22"/>
        </w:rPr>
        <w:t xml:space="preserve"> services and program supervision</w:t>
      </w:r>
      <w:r w:rsidR="00347C70">
        <w:rPr>
          <w:rFonts w:asciiTheme="minorHAnsi" w:hAnsiTheme="minorHAnsi"/>
          <w:sz w:val="22"/>
          <w:szCs w:val="22"/>
        </w:rPr>
        <w:t>.</w:t>
      </w:r>
      <w:r w:rsidR="00347C70" w:rsidRPr="00B44405">
        <w:rPr>
          <w:rFonts w:asciiTheme="minorHAnsi" w:hAnsiTheme="minorHAnsi"/>
          <w:sz w:val="22"/>
          <w:szCs w:val="22"/>
        </w:rPr>
        <w:t xml:space="preserve"> </w:t>
      </w:r>
      <w:r w:rsidR="00347C70">
        <w:rPr>
          <w:rFonts w:asciiTheme="minorHAnsi" w:hAnsiTheme="minorHAnsi"/>
          <w:sz w:val="22"/>
          <w:szCs w:val="22"/>
        </w:rPr>
        <w:t xml:space="preserve"> </w:t>
      </w:r>
      <w:r w:rsidR="00BA338C">
        <w:rPr>
          <w:rFonts w:asciiTheme="minorHAnsi" w:hAnsiTheme="minorHAnsi"/>
          <w:sz w:val="22"/>
          <w:szCs w:val="22"/>
        </w:rPr>
        <w:t>The dentist</w:t>
      </w:r>
      <w:r w:rsidR="00BA338C" w:rsidRPr="00BA338C">
        <w:rPr>
          <w:rFonts w:asciiTheme="minorHAnsi" w:hAnsiTheme="minorHAnsi"/>
          <w:sz w:val="22"/>
          <w:szCs w:val="22"/>
        </w:rPr>
        <w:t xml:space="preserve"> </w:t>
      </w:r>
      <w:r w:rsidR="00BA338C">
        <w:rPr>
          <w:rFonts w:asciiTheme="minorHAnsi" w:hAnsiTheme="minorHAnsi"/>
          <w:sz w:val="22"/>
          <w:szCs w:val="22"/>
        </w:rPr>
        <w:t xml:space="preserve">must have </w:t>
      </w:r>
      <w:r w:rsidR="00790C31">
        <w:rPr>
          <w:rFonts w:asciiTheme="minorHAnsi" w:hAnsiTheme="minorHAnsi"/>
          <w:sz w:val="22"/>
          <w:szCs w:val="22"/>
        </w:rPr>
        <w:t xml:space="preserve">an </w:t>
      </w:r>
      <w:r w:rsidR="00BA338C">
        <w:rPr>
          <w:rFonts w:asciiTheme="minorHAnsi" w:hAnsiTheme="minorHAnsi"/>
          <w:sz w:val="22"/>
          <w:szCs w:val="22"/>
        </w:rPr>
        <w:t xml:space="preserve">active, unrestricted license, and work within the scope of his/her license. </w:t>
      </w:r>
      <w:r w:rsidR="00B374B3">
        <w:rPr>
          <w:rFonts w:asciiTheme="minorHAnsi" w:hAnsiTheme="minorHAnsi"/>
          <w:sz w:val="22"/>
          <w:szCs w:val="22"/>
        </w:rPr>
        <w:t xml:space="preserve"> Staffing </w:t>
      </w:r>
      <w:r w:rsidR="009F1B65">
        <w:rPr>
          <w:rFonts w:asciiTheme="minorHAnsi" w:hAnsiTheme="minorHAnsi"/>
          <w:sz w:val="22"/>
          <w:szCs w:val="22"/>
        </w:rPr>
        <w:t xml:space="preserve">hours </w:t>
      </w:r>
      <w:r w:rsidR="00B374B3">
        <w:rPr>
          <w:rFonts w:asciiTheme="minorHAnsi" w:hAnsiTheme="minorHAnsi"/>
          <w:sz w:val="22"/>
          <w:szCs w:val="22"/>
        </w:rPr>
        <w:t>must</w:t>
      </w:r>
      <w:r w:rsidR="00222758">
        <w:rPr>
          <w:rFonts w:asciiTheme="minorHAnsi" w:hAnsiTheme="minorHAnsi"/>
          <w:sz w:val="22"/>
          <w:szCs w:val="22"/>
        </w:rPr>
        <w:t xml:space="preserve"> </w:t>
      </w:r>
      <w:r w:rsidR="00B374B3">
        <w:rPr>
          <w:rFonts w:asciiTheme="minorHAnsi" w:hAnsiTheme="minorHAnsi"/>
          <w:sz w:val="22"/>
          <w:szCs w:val="22"/>
        </w:rPr>
        <w:t>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p w14:paraId="1B434DC8" w14:textId="77777777" w:rsidR="00BA338C" w:rsidRDefault="00BA338C" w:rsidP="00D9517F">
      <w:pPr>
        <w:rPr>
          <w:rFonts w:asciiTheme="minorHAnsi" w:hAnsiTheme="minorHAnsi"/>
          <w:sz w:val="22"/>
          <w:szCs w:val="22"/>
        </w:rPr>
      </w:pPr>
    </w:p>
    <w:p w14:paraId="0AE3745E" w14:textId="1E01DD9D" w:rsidR="008B1974" w:rsidRDefault="008B1974" w:rsidP="00D9517F">
      <w:pPr>
        <w:rPr>
          <w:rFonts w:asciiTheme="minorHAnsi" w:hAnsiTheme="minorHAnsi"/>
          <w:color w:val="FF0000"/>
          <w:sz w:val="22"/>
          <w:szCs w:val="22"/>
        </w:rPr>
      </w:pPr>
      <w:r w:rsidRPr="008B1974">
        <w:rPr>
          <w:rFonts w:asciiTheme="minorHAnsi" w:hAnsiTheme="minorHAnsi"/>
          <w:color w:val="FF0000"/>
          <w:sz w:val="22"/>
          <w:szCs w:val="22"/>
        </w:rPr>
        <w:t xml:space="preserve">INSERT STATE PRACTICE ABILITIES OF </w:t>
      </w:r>
      <w:r>
        <w:rPr>
          <w:rFonts w:asciiTheme="minorHAnsi" w:hAnsiTheme="minorHAnsi"/>
          <w:color w:val="FF0000"/>
          <w:sz w:val="22"/>
          <w:szCs w:val="22"/>
        </w:rPr>
        <w:t>DDS</w:t>
      </w:r>
    </w:p>
    <w:p w14:paraId="1EDC6CB5" w14:textId="77777777" w:rsidR="00CE4BE4" w:rsidRDefault="00CE4BE4" w:rsidP="00D9517F">
      <w:pPr>
        <w:rPr>
          <w:rFonts w:asciiTheme="minorHAnsi" w:hAnsiTheme="minorHAnsi"/>
          <w:color w:val="FF0000"/>
          <w:sz w:val="22"/>
          <w:szCs w:val="22"/>
        </w:rPr>
      </w:pPr>
    </w:p>
    <w:p w14:paraId="6D3BD5A3" w14:textId="77777777" w:rsidR="00CE4BE4" w:rsidRPr="008B1974" w:rsidRDefault="00CE4BE4" w:rsidP="00CE4BE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INSERT RECRUITMENT PLAN &amp; COVERAGE PLAN </w:t>
      </w:r>
    </w:p>
    <w:p w14:paraId="52F3F20B" w14:textId="77777777" w:rsidR="008B1974" w:rsidRDefault="008B1974" w:rsidP="00D9517F">
      <w:pPr>
        <w:rPr>
          <w:rFonts w:asciiTheme="minorHAnsi" w:hAnsiTheme="minorHAnsi"/>
          <w:sz w:val="22"/>
          <w:szCs w:val="22"/>
        </w:rPr>
      </w:pPr>
    </w:p>
    <w:p w14:paraId="18211E9C" w14:textId="03F9EF08" w:rsidR="00BA338C" w:rsidRDefault="00BA338C" w:rsidP="00BA338C">
      <w:pPr>
        <w:rPr>
          <w:rFonts w:asciiTheme="minorHAnsi" w:hAnsiTheme="minorHAnsi"/>
          <w:sz w:val="22"/>
          <w:szCs w:val="22"/>
        </w:rPr>
      </w:pPr>
      <w:r w:rsidRPr="00BA338C">
        <w:rPr>
          <w:rFonts w:asciiTheme="minorHAnsi" w:hAnsiTheme="minorHAnsi"/>
          <w:b/>
          <w:sz w:val="22"/>
          <w:szCs w:val="22"/>
          <w:u w:val="single"/>
        </w:rPr>
        <w:t>Dental Hygienist:</w:t>
      </w:r>
      <w:r w:rsidRPr="00330B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The dental hygienist</w:t>
      </w:r>
      <w:r w:rsidRPr="00BA33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must have </w:t>
      </w:r>
      <w:r w:rsidR="00790C31">
        <w:rPr>
          <w:rFonts w:asciiTheme="minorHAnsi" w:hAnsiTheme="minorHAnsi"/>
          <w:sz w:val="22"/>
          <w:szCs w:val="22"/>
        </w:rPr>
        <w:t xml:space="preserve">an </w:t>
      </w:r>
      <w:r>
        <w:rPr>
          <w:rFonts w:asciiTheme="minorHAnsi" w:hAnsiTheme="minorHAnsi"/>
          <w:sz w:val="22"/>
          <w:szCs w:val="22"/>
        </w:rPr>
        <w:t xml:space="preserve">active, unrestricted license, and work within the scope of his/her license.  </w:t>
      </w:r>
      <w:r w:rsidR="00B374B3">
        <w:rPr>
          <w:rFonts w:asciiTheme="minorHAnsi" w:hAnsiTheme="minorHAnsi"/>
          <w:sz w:val="22"/>
          <w:szCs w:val="22"/>
        </w:rPr>
        <w:t>Staffing</w:t>
      </w:r>
      <w:r w:rsidR="009F1B65">
        <w:rPr>
          <w:rFonts w:asciiTheme="minorHAnsi" w:hAnsiTheme="minorHAnsi"/>
          <w:sz w:val="22"/>
          <w:szCs w:val="22"/>
        </w:rPr>
        <w:t xml:space="preserve"> hours</w:t>
      </w:r>
      <w:r w:rsidR="00B374B3">
        <w:rPr>
          <w:rFonts w:asciiTheme="minorHAnsi" w:hAnsiTheme="minorHAnsi"/>
          <w:sz w:val="22"/>
          <w:szCs w:val="22"/>
        </w:rPr>
        <w:t xml:space="preserve"> must 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p w14:paraId="03FB2C20" w14:textId="77777777" w:rsidR="008B1974" w:rsidRDefault="008B1974" w:rsidP="008B1974">
      <w:pPr>
        <w:rPr>
          <w:rFonts w:asciiTheme="minorHAnsi" w:hAnsiTheme="minorHAnsi"/>
          <w:color w:val="FF0000"/>
          <w:sz w:val="22"/>
          <w:szCs w:val="22"/>
        </w:rPr>
      </w:pPr>
    </w:p>
    <w:p w14:paraId="489F85FC" w14:textId="38D58932" w:rsidR="008B1974" w:rsidRDefault="008B1974" w:rsidP="00BA338C">
      <w:pPr>
        <w:rPr>
          <w:rFonts w:asciiTheme="minorHAnsi" w:hAnsiTheme="minorHAnsi"/>
          <w:color w:val="FF0000"/>
          <w:sz w:val="22"/>
          <w:szCs w:val="22"/>
        </w:rPr>
      </w:pPr>
      <w:r w:rsidRPr="008B1974">
        <w:rPr>
          <w:rFonts w:asciiTheme="minorHAnsi" w:hAnsiTheme="minorHAnsi"/>
          <w:color w:val="FF0000"/>
          <w:sz w:val="22"/>
          <w:szCs w:val="22"/>
        </w:rPr>
        <w:t xml:space="preserve">INSERT STATE PRACTICE ABILITIES OF </w:t>
      </w:r>
      <w:r>
        <w:rPr>
          <w:rFonts w:asciiTheme="minorHAnsi" w:hAnsiTheme="minorHAnsi"/>
          <w:color w:val="FF0000"/>
          <w:sz w:val="22"/>
          <w:szCs w:val="22"/>
        </w:rPr>
        <w:t xml:space="preserve">HYGIENIST </w:t>
      </w:r>
    </w:p>
    <w:p w14:paraId="379C34BC" w14:textId="77777777" w:rsidR="009F1B65" w:rsidRDefault="009F1B65" w:rsidP="00BA338C">
      <w:pPr>
        <w:rPr>
          <w:rFonts w:asciiTheme="minorHAnsi" w:hAnsiTheme="minorHAnsi"/>
          <w:color w:val="FF0000"/>
          <w:sz w:val="22"/>
          <w:szCs w:val="22"/>
        </w:rPr>
      </w:pPr>
    </w:p>
    <w:p w14:paraId="7E9FF107" w14:textId="51AA4772" w:rsidR="009F1B65" w:rsidRPr="008B1974" w:rsidRDefault="009F1B65" w:rsidP="00BA338C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INSERT RECRUITMENT PLAN &amp; COVERAGE PLAN </w:t>
      </w:r>
    </w:p>
    <w:p w14:paraId="49A0095C" w14:textId="77777777" w:rsidR="00BA338C" w:rsidRDefault="00BA338C" w:rsidP="00BA338C">
      <w:pPr>
        <w:rPr>
          <w:rFonts w:asciiTheme="minorHAnsi" w:hAnsiTheme="minorHAnsi"/>
          <w:sz w:val="22"/>
          <w:szCs w:val="22"/>
        </w:rPr>
      </w:pPr>
    </w:p>
    <w:p w14:paraId="76C18020" w14:textId="2653A8AD" w:rsidR="00BA338C" w:rsidRDefault="00D9517F" w:rsidP="00D9517F">
      <w:pPr>
        <w:rPr>
          <w:rFonts w:asciiTheme="minorHAnsi" w:hAnsiTheme="minorHAnsi"/>
          <w:sz w:val="22"/>
          <w:szCs w:val="22"/>
        </w:rPr>
      </w:pPr>
      <w:r w:rsidRPr="00BA338C">
        <w:rPr>
          <w:rFonts w:asciiTheme="minorHAnsi" w:hAnsiTheme="minorHAnsi"/>
          <w:b/>
          <w:sz w:val="22"/>
          <w:szCs w:val="22"/>
          <w:u w:val="single"/>
        </w:rPr>
        <w:t>Dental Assistant:</w:t>
      </w:r>
      <w:r w:rsidRPr="00330B21">
        <w:rPr>
          <w:rFonts w:asciiTheme="minorHAnsi" w:hAnsiTheme="minorHAnsi"/>
          <w:sz w:val="22"/>
          <w:szCs w:val="22"/>
        </w:rPr>
        <w:t xml:space="preserve"> </w:t>
      </w:r>
      <w:r w:rsidR="00BA338C">
        <w:rPr>
          <w:rFonts w:asciiTheme="minorHAnsi" w:hAnsiTheme="minorHAnsi"/>
          <w:sz w:val="22"/>
          <w:szCs w:val="22"/>
        </w:rPr>
        <w:t>The dental assistant</w:t>
      </w:r>
      <w:r w:rsidR="00BA338C" w:rsidRPr="00BA338C">
        <w:rPr>
          <w:rFonts w:asciiTheme="minorHAnsi" w:hAnsiTheme="minorHAnsi"/>
          <w:sz w:val="22"/>
          <w:szCs w:val="22"/>
        </w:rPr>
        <w:t xml:space="preserve"> </w:t>
      </w:r>
      <w:r w:rsidR="00347C70">
        <w:rPr>
          <w:rFonts w:asciiTheme="minorHAnsi" w:hAnsiTheme="minorHAnsi"/>
          <w:sz w:val="22"/>
          <w:szCs w:val="22"/>
        </w:rPr>
        <w:t>should</w:t>
      </w:r>
      <w:r w:rsidR="00BA338C">
        <w:rPr>
          <w:rFonts w:asciiTheme="minorHAnsi" w:hAnsiTheme="minorHAnsi"/>
          <w:sz w:val="22"/>
          <w:szCs w:val="22"/>
        </w:rPr>
        <w:t xml:space="preserve"> work within the scope of his/her certification.  The dental assistant </w:t>
      </w:r>
      <w:r w:rsidR="009F1B65">
        <w:rPr>
          <w:rFonts w:asciiTheme="minorHAnsi" w:hAnsiTheme="minorHAnsi"/>
          <w:sz w:val="22"/>
          <w:szCs w:val="22"/>
        </w:rPr>
        <w:t>must</w:t>
      </w:r>
      <w:r w:rsidR="00BA338C">
        <w:rPr>
          <w:rFonts w:asciiTheme="minorHAnsi" w:hAnsiTheme="minorHAnsi"/>
          <w:sz w:val="22"/>
          <w:szCs w:val="22"/>
        </w:rPr>
        <w:t xml:space="preserve"> be certified to take dental X-rays.  </w:t>
      </w:r>
      <w:r w:rsidR="00B374B3">
        <w:rPr>
          <w:rFonts w:asciiTheme="minorHAnsi" w:hAnsiTheme="minorHAnsi"/>
          <w:sz w:val="22"/>
          <w:szCs w:val="22"/>
        </w:rPr>
        <w:t>Staffing</w:t>
      </w:r>
      <w:r w:rsidR="009F1B65">
        <w:rPr>
          <w:rFonts w:asciiTheme="minorHAnsi" w:hAnsiTheme="minorHAnsi"/>
          <w:sz w:val="22"/>
          <w:szCs w:val="22"/>
        </w:rPr>
        <w:t xml:space="preserve"> hours</w:t>
      </w:r>
      <w:r w:rsidR="00B374B3">
        <w:rPr>
          <w:rFonts w:asciiTheme="minorHAnsi" w:hAnsiTheme="minorHAnsi"/>
          <w:sz w:val="22"/>
          <w:szCs w:val="22"/>
        </w:rPr>
        <w:t xml:space="preserve"> must</w:t>
      </w:r>
      <w:r w:rsidR="00721BB8">
        <w:rPr>
          <w:rFonts w:asciiTheme="minorHAnsi" w:hAnsiTheme="minorHAnsi"/>
          <w:sz w:val="22"/>
          <w:szCs w:val="22"/>
        </w:rPr>
        <w:t xml:space="preserve"> </w:t>
      </w:r>
      <w:r w:rsidR="00B374B3">
        <w:rPr>
          <w:rFonts w:asciiTheme="minorHAnsi" w:hAnsiTheme="minorHAnsi"/>
          <w:sz w:val="22"/>
          <w:szCs w:val="22"/>
        </w:rPr>
        <w:t>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p w14:paraId="785D4CF3" w14:textId="77777777" w:rsidR="00BA338C" w:rsidRDefault="00BA338C" w:rsidP="00D9517F">
      <w:pPr>
        <w:rPr>
          <w:rFonts w:asciiTheme="minorHAnsi" w:hAnsiTheme="minorHAnsi"/>
          <w:sz w:val="22"/>
          <w:szCs w:val="22"/>
        </w:rPr>
      </w:pPr>
    </w:p>
    <w:p w14:paraId="197C1735" w14:textId="77777777" w:rsidR="009F1B65" w:rsidRDefault="008B1974" w:rsidP="009F1B65">
      <w:pPr>
        <w:rPr>
          <w:rFonts w:asciiTheme="minorHAnsi" w:hAnsiTheme="minorHAnsi"/>
          <w:color w:val="FF0000"/>
          <w:sz w:val="22"/>
          <w:szCs w:val="22"/>
        </w:rPr>
      </w:pPr>
      <w:r w:rsidRPr="008B1974">
        <w:rPr>
          <w:rFonts w:asciiTheme="minorHAnsi" w:hAnsiTheme="minorHAnsi"/>
          <w:color w:val="FF0000"/>
          <w:sz w:val="22"/>
          <w:szCs w:val="22"/>
        </w:rPr>
        <w:t xml:space="preserve">INSERT STATE PRACTICE ABILITIES OF </w:t>
      </w:r>
      <w:r>
        <w:rPr>
          <w:rFonts w:asciiTheme="minorHAnsi" w:hAnsiTheme="minorHAnsi"/>
          <w:color w:val="FF0000"/>
          <w:sz w:val="22"/>
          <w:szCs w:val="22"/>
        </w:rPr>
        <w:t>DENTAL ASSISTANT</w:t>
      </w:r>
    </w:p>
    <w:p w14:paraId="4D3DDA04" w14:textId="77777777" w:rsidR="009F1B65" w:rsidRDefault="009F1B65" w:rsidP="009F1B65">
      <w:pPr>
        <w:rPr>
          <w:rFonts w:asciiTheme="minorHAnsi" w:hAnsiTheme="minorHAnsi"/>
          <w:color w:val="FF0000"/>
          <w:sz w:val="22"/>
          <w:szCs w:val="22"/>
        </w:rPr>
      </w:pPr>
    </w:p>
    <w:p w14:paraId="72238E7B" w14:textId="63164559" w:rsidR="008B1974" w:rsidRPr="008B1974" w:rsidRDefault="009F1B65" w:rsidP="008B197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INSERT RECRUITMENT PLAN &amp; COVERAGE PLAN </w:t>
      </w:r>
    </w:p>
    <w:p w14:paraId="72FD1535" w14:textId="77777777" w:rsidR="008B1974" w:rsidRPr="00330B21" w:rsidRDefault="008B1974" w:rsidP="00D9517F">
      <w:pPr>
        <w:rPr>
          <w:rFonts w:asciiTheme="minorHAnsi" w:hAnsiTheme="minorHAnsi"/>
          <w:sz w:val="22"/>
          <w:szCs w:val="22"/>
        </w:rPr>
      </w:pPr>
    </w:p>
    <w:p w14:paraId="5D41549A" w14:textId="56B32C26" w:rsidR="00D9517F" w:rsidRDefault="00D9517F" w:rsidP="00D9517F">
      <w:pPr>
        <w:rPr>
          <w:rFonts w:asciiTheme="minorHAnsi" w:hAnsiTheme="minorHAnsi"/>
          <w:sz w:val="22"/>
          <w:szCs w:val="22"/>
        </w:rPr>
      </w:pPr>
      <w:r w:rsidRPr="00B44405">
        <w:rPr>
          <w:rFonts w:asciiTheme="minorHAnsi" w:hAnsiTheme="minorHAnsi"/>
          <w:b/>
          <w:sz w:val="22"/>
          <w:szCs w:val="22"/>
          <w:u w:val="single"/>
        </w:rPr>
        <w:t xml:space="preserve">Center </w:t>
      </w:r>
      <w:r w:rsidRPr="003F1F15">
        <w:rPr>
          <w:rFonts w:asciiTheme="minorHAnsi" w:hAnsiTheme="minorHAnsi"/>
          <w:b/>
          <w:sz w:val="22"/>
          <w:szCs w:val="22"/>
          <w:u w:val="single"/>
        </w:rPr>
        <w:t>Mental Health Consultant (CMHC):</w:t>
      </w:r>
      <w:r w:rsidRPr="003F1F15">
        <w:rPr>
          <w:rFonts w:asciiTheme="minorHAnsi" w:hAnsiTheme="minorHAnsi"/>
          <w:sz w:val="22"/>
          <w:szCs w:val="22"/>
        </w:rPr>
        <w:t xml:space="preserve"> </w:t>
      </w:r>
      <w:r w:rsidR="00B44405" w:rsidRPr="003F1F15">
        <w:rPr>
          <w:rFonts w:asciiTheme="minorHAnsi" w:hAnsiTheme="minorHAnsi"/>
          <w:sz w:val="22"/>
          <w:szCs w:val="22"/>
        </w:rPr>
        <w:t xml:space="preserve">The </w:t>
      </w:r>
      <w:r w:rsidR="00347C70" w:rsidRPr="003F1F15">
        <w:rPr>
          <w:rFonts w:asciiTheme="minorHAnsi" w:hAnsiTheme="minorHAnsi"/>
          <w:sz w:val="22"/>
          <w:szCs w:val="22"/>
        </w:rPr>
        <w:t>CMHC</w:t>
      </w:r>
      <w:r w:rsidR="00B44405" w:rsidRPr="003F1F15">
        <w:rPr>
          <w:rFonts w:asciiTheme="minorHAnsi" w:hAnsiTheme="minorHAnsi"/>
          <w:sz w:val="22"/>
          <w:szCs w:val="22"/>
        </w:rPr>
        <w:t xml:space="preserve"> </w:t>
      </w:r>
      <w:r w:rsidR="005224A3" w:rsidRPr="003F1F15">
        <w:rPr>
          <w:rFonts w:asciiTheme="minorHAnsi" w:hAnsiTheme="minorHAnsi"/>
          <w:sz w:val="22"/>
          <w:szCs w:val="22"/>
        </w:rPr>
        <w:t xml:space="preserve">is a clinical/counseling psychologist or clinical social worker </w:t>
      </w:r>
      <w:r w:rsidR="009F1B65">
        <w:rPr>
          <w:rFonts w:asciiTheme="minorHAnsi" w:hAnsiTheme="minorHAnsi"/>
          <w:sz w:val="22"/>
          <w:szCs w:val="22"/>
        </w:rPr>
        <w:t>who</w:t>
      </w:r>
      <w:r w:rsidR="005224A3" w:rsidRPr="003F1F15">
        <w:rPr>
          <w:rFonts w:asciiTheme="minorHAnsi" w:hAnsiTheme="minorHAnsi"/>
          <w:sz w:val="22"/>
          <w:szCs w:val="22"/>
        </w:rPr>
        <w:t xml:space="preserve"> </w:t>
      </w:r>
      <w:r w:rsidR="00B44405" w:rsidRPr="003F1F15">
        <w:rPr>
          <w:rFonts w:asciiTheme="minorHAnsi" w:hAnsiTheme="minorHAnsi"/>
          <w:sz w:val="22"/>
          <w:szCs w:val="22"/>
        </w:rPr>
        <w:t xml:space="preserve">must have </w:t>
      </w:r>
      <w:r w:rsidR="00790C31" w:rsidRPr="003F1F15">
        <w:rPr>
          <w:rFonts w:asciiTheme="minorHAnsi" w:hAnsiTheme="minorHAnsi"/>
          <w:sz w:val="22"/>
          <w:szCs w:val="22"/>
        </w:rPr>
        <w:t xml:space="preserve">an </w:t>
      </w:r>
      <w:r w:rsidR="00B44405" w:rsidRPr="003F1F15">
        <w:rPr>
          <w:rFonts w:asciiTheme="minorHAnsi" w:hAnsiTheme="minorHAnsi"/>
          <w:sz w:val="22"/>
          <w:szCs w:val="22"/>
        </w:rPr>
        <w:t xml:space="preserve">active, unrestricted license, and work within the scope of his/her license.  </w:t>
      </w:r>
      <w:r w:rsidR="005224A3" w:rsidRPr="003F1F15">
        <w:rPr>
          <w:rFonts w:asciiTheme="minorHAnsi" w:hAnsiTheme="minorHAnsi"/>
          <w:sz w:val="22"/>
          <w:szCs w:val="22"/>
        </w:rPr>
        <w:t>The CMHC is resp</w:t>
      </w:r>
      <w:r w:rsidR="009F1B65">
        <w:rPr>
          <w:rFonts w:asciiTheme="minorHAnsi" w:hAnsiTheme="minorHAnsi"/>
          <w:sz w:val="22"/>
          <w:szCs w:val="22"/>
        </w:rPr>
        <w:t xml:space="preserve">onsible for the implementation </w:t>
      </w:r>
      <w:r w:rsidR="005224A3" w:rsidRPr="003F1F15">
        <w:rPr>
          <w:rFonts w:asciiTheme="minorHAnsi" w:hAnsiTheme="minorHAnsi"/>
          <w:sz w:val="22"/>
          <w:szCs w:val="22"/>
        </w:rPr>
        <w:t>and coordination of the mental health and wellness program (MHWP</w:t>
      </w:r>
      <w:r w:rsidR="009F1B65">
        <w:rPr>
          <w:rFonts w:asciiTheme="minorHAnsi" w:hAnsiTheme="minorHAnsi"/>
          <w:sz w:val="22"/>
          <w:szCs w:val="22"/>
        </w:rPr>
        <w:t>), which includes</w:t>
      </w:r>
      <w:r w:rsidR="005224A3" w:rsidRPr="003F1F15">
        <w:rPr>
          <w:rFonts w:asciiTheme="minorHAnsi" w:hAnsiTheme="minorHAnsi"/>
          <w:sz w:val="22"/>
          <w:szCs w:val="22"/>
        </w:rPr>
        <w:t xml:space="preserve"> early identification and diagnosis of mental health problems, basic mental health </w:t>
      </w:r>
      <w:r w:rsidR="005224A3" w:rsidRPr="005224A3">
        <w:rPr>
          <w:rFonts w:asciiTheme="minorHAnsi" w:hAnsiTheme="minorHAnsi"/>
          <w:sz w:val="22"/>
          <w:szCs w:val="22"/>
        </w:rPr>
        <w:t xml:space="preserve">care, and mental health promotion, prevention, </w:t>
      </w:r>
      <w:r w:rsidR="009F1B65">
        <w:rPr>
          <w:rFonts w:asciiTheme="minorHAnsi" w:hAnsiTheme="minorHAnsi"/>
          <w:sz w:val="22"/>
          <w:szCs w:val="22"/>
        </w:rPr>
        <w:t xml:space="preserve">training, </w:t>
      </w:r>
      <w:r w:rsidR="005224A3" w:rsidRPr="005224A3">
        <w:rPr>
          <w:rFonts w:asciiTheme="minorHAnsi" w:hAnsiTheme="minorHAnsi"/>
          <w:sz w:val="22"/>
          <w:szCs w:val="22"/>
        </w:rPr>
        <w:t>and education</w:t>
      </w:r>
      <w:r w:rsidR="005224A3">
        <w:rPr>
          <w:rFonts w:asciiTheme="minorHAnsi" w:hAnsiTheme="minorHAnsi"/>
          <w:sz w:val="22"/>
          <w:szCs w:val="22"/>
        </w:rPr>
        <w:t xml:space="preserve">. </w:t>
      </w:r>
      <w:r w:rsidR="00B374B3">
        <w:rPr>
          <w:rFonts w:asciiTheme="minorHAnsi" w:hAnsiTheme="minorHAnsi"/>
          <w:sz w:val="22"/>
          <w:szCs w:val="22"/>
        </w:rPr>
        <w:t>Staffing</w:t>
      </w:r>
      <w:r w:rsidR="009F1B65">
        <w:rPr>
          <w:rFonts w:asciiTheme="minorHAnsi" w:hAnsiTheme="minorHAnsi"/>
          <w:sz w:val="22"/>
          <w:szCs w:val="22"/>
        </w:rPr>
        <w:t xml:space="preserve"> hours</w:t>
      </w:r>
      <w:r w:rsidR="00B374B3">
        <w:rPr>
          <w:rFonts w:asciiTheme="minorHAnsi" w:hAnsiTheme="minorHAnsi"/>
          <w:sz w:val="22"/>
          <w:szCs w:val="22"/>
        </w:rPr>
        <w:t xml:space="preserve"> must 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p w14:paraId="78743D2A" w14:textId="77777777" w:rsidR="00F14533" w:rsidRDefault="00F14533" w:rsidP="00D9517F">
      <w:pPr>
        <w:rPr>
          <w:rFonts w:asciiTheme="minorHAnsi" w:hAnsiTheme="minorHAnsi"/>
          <w:sz w:val="22"/>
          <w:szCs w:val="22"/>
        </w:rPr>
      </w:pPr>
    </w:p>
    <w:p w14:paraId="7BC65BF5" w14:textId="2F08793C" w:rsidR="008B1974" w:rsidRPr="008B1974" w:rsidRDefault="008B1974" w:rsidP="008B1974">
      <w:pPr>
        <w:rPr>
          <w:rFonts w:asciiTheme="minorHAnsi" w:hAnsiTheme="minorHAnsi"/>
          <w:color w:val="FF0000"/>
          <w:sz w:val="22"/>
          <w:szCs w:val="22"/>
        </w:rPr>
      </w:pPr>
      <w:r w:rsidRPr="008B1974">
        <w:rPr>
          <w:rFonts w:asciiTheme="minorHAnsi" w:hAnsiTheme="minorHAnsi"/>
          <w:color w:val="FF0000"/>
          <w:sz w:val="22"/>
          <w:szCs w:val="22"/>
        </w:rPr>
        <w:t xml:space="preserve">INSERT STATE PRACTICE ABILITIES OF </w:t>
      </w:r>
      <w:r>
        <w:rPr>
          <w:rFonts w:asciiTheme="minorHAnsi" w:hAnsiTheme="minorHAnsi"/>
          <w:color w:val="FF0000"/>
          <w:sz w:val="22"/>
          <w:szCs w:val="22"/>
        </w:rPr>
        <w:t>CMHC</w:t>
      </w:r>
      <w:r w:rsidR="00A64CC7" w:rsidRPr="00A64CC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64CC7">
        <w:rPr>
          <w:rFonts w:asciiTheme="minorHAnsi" w:hAnsiTheme="minorHAnsi"/>
          <w:color w:val="FF0000"/>
          <w:sz w:val="22"/>
          <w:szCs w:val="22"/>
        </w:rPr>
        <w:t xml:space="preserve">BASED ON LICENSE </w:t>
      </w:r>
      <w:r w:rsidR="002B0AC8">
        <w:rPr>
          <w:rFonts w:asciiTheme="minorHAnsi" w:hAnsiTheme="minorHAnsi"/>
          <w:color w:val="FF0000"/>
          <w:sz w:val="22"/>
          <w:szCs w:val="22"/>
        </w:rPr>
        <w:t>/CRED</w:t>
      </w:r>
      <w:r w:rsidR="00A64CC7">
        <w:rPr>
          <w:rFonts w:asciiTheme="minorHAnsi" w:hAnsiTheme="minorHAnsi"/>
          <w:color w:val="FF0000"/>
          <w:sz w:val="22"/>
          <w:szCs w:val="22"/>
        </w:rPr>
        <w:t>ENTIALS</w:t>
      </w:r>
    </w:p>
    <w:p w14:paraId="1203E58D" w14:textId="77777777" w:rsidR="009F1B65" w:rsidRDefault="009F1B65" w:rsidP="009F1B65">
      <w:pPr>
        <w:rPr>
          <w:rFonts w:asciiTheme="minorHAnsi" w:hAnsiTheme="minorHAnsi"/>
          <w:color w:val="FF0000"/>
          <w:sz w:val="22"/>
          <w:szCs w:val="22"/>
        </w:rPr>
      </w:pPr>
    </w:p>
    <w:p w14:paraId="686F545A" w14:textId="77777777" w:rsidR="009F1B65" w:rsidRPr="008B1974" w:rsidRDefault="009F1B65" w:rsidP="009F1B65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INSERT RECRUITMENT PLAN &amp; COVERAGE PLAN </w:t>
      </w:r>
    </w:p>
    <w:p w14:paraId="35FE671C" w14:textId="77777777" w:rsidR="008B1974" w:rsidRPr="00CD0081" w:rsidRDefault="008B1974" w:rsidP="00D9517F">
      <w:pPr>
        <w:rPr>
          <w:rFonts w:asciiTheme="minorHAnsi" w:hAnsiTheme="minorHAnsi"/>
          <w:sz w:val="22"/>
          <w:szCs w:val="22"/>
        </w:rPr>
      </w:pPr>
    </w:p>
    <w:p w14:paraId="34227F7F" w14:textId="507CB250" w:rsidR="00F14533" w:rsidRDefault="00F14533" w:rsidP="00F14533">
      <w:pPr>
        <w:rPr>
          <w:rFonts w:asciiTheme="minorHAnsi" w:hAnsiTheme="minorHAnsi"/>
          <w:sz w:val="22"/>
          <w:szCs w:val="22"/>
        </w:rPr>
      </w:pPr>
      <w:r w:rsidRPr="00DF7F54">
        <w:rPr>
          <w:rFonts w:asciiTheme="minorHAnsi" w:hAnsiTheme="minorHAnsi"/>
          <w:b/>
          <w:sz w:val="22"/>
          <w:szCs w:val="22"/>
          <w:u w:val="single"/>
        </w:rPr>
        <w:t>Trainee Employee Assistance Program (TEAP) Specialist:</w:t>
      </w:r>
      <w:r w:rsidRPr="00CD00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TEAP specialist</w:t>
      </w:r>
      <w:r w:rsidRPr="00BA33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must have </w:t>
      </w:r>
      <w:r w:rsidR="00790C31">
        <w:rPr>
          <w:rFonts w:asciiTheme="minorHAnsi" w:hAnsiTheme="minorHAnsi"/>
          <w:sz w:val="22"/>
          <w:szCs w:val="22"/>
        </w:rPr>
        <w:t xml:space="preserve">an </w:t>
      </w:r>
      <w:r>
        <w:rPr>
          <w:rFonts w:asciiTheme="minorHAnsi" w:hAnsiTheme="minorHAnsi"/>
          <w:sz w:val="22"/>
          <w:szCs w:val="22"/>
        </w:rPr>
        <w:t xml:space="preserve">active, unrestricted substance abuse license or certification </w:t>
      </w:r>
      <w:r w:rsidR="009F1B65">
        <w:rPr>
          <w:rFonts w:asciiTheme="minorHAnsi" w:hAnsiTheme="minorHAnsi"/>
          <w:sz w:val="22"/>
          <w:szCs w:val="22"/>
        </w:rPr>
        <w:t>that meets minimum state licensing or certification requirements</w:t>
      </w:r>
      <w:r>
        <w:rPr>
          <w:rFonts w:asciiTheme="minorHAnsi" w:hAnsiTheme="minorHAnsi"/>
          <w:sz w:val="22"/>
          <w:szCs w:val="22"/>
        </w:rPr>
        <w:t xml:space="preserve">, and work within the scope of his/her license or certification.  </w:t>
      </w:r>
      <w:r w:rsidR="00B374B3">
        <w:rPr>
          <w:rFonts w:asciiTheme="minorHAnsi" w:hAnsiTheme="minorHAnsi"/>
          <w:sz w:val="22"/>
          <w:szCs w:val="22"/>
        </w:rPr>
        <w:t xml:space="preserve">Staffing </w:t>
      </w:r>
      <w:r w:rsidR="009F1B65">
        <w:rPr>
          <w:rFonts w:asciiTheme="minorHAnsi" w:hAnsiTheme="minorHAnsi"/>
          <w:sz w:val="22"/>
          <w:szCs w:val="22"/>
        </w:rPr>
        <w:t xml:space="preserve">hours </w:t>
      </w:r>
      <w:r w:rsidR="00B374B3">
        <w:rPr>
          <w:rFonts w:asciiTheme="minorHAnsi" w:hAnsiTheme="minorHAnsi"/>
          <w:sz w:val="22"/>
          <w:szCs w:val="22"/>
        </w:rPr>
        <w:t>must 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  <w:r w:rsidR="00D2220F">
        <w:rPr>
          <w:rFonts w:asciiTheme="minorHAnsi" w:hAnsiTheme="minorHAnsi"/>
          <w:sz w:val="22"/>
          <w:szCs w:val="22"/>
        </w:rPr>
        <w:t>Per the PRH (6.11 R1 e (d)</w:t>
      </w:r>
      <w:r w:rsidR="009F1B65">
        <w:rPr>
          <w:rFonts w:asciiTheme="minorHAnsi" w:hAnsiTheme="minorHAnsi"/>
          <w:sz w:val="22"/>
          <w:szCs w:val="22"/>
        </w:rPr>
        <w:t>)</w:t>
      </w:r>
      <w:r w:rsidR="00D2220F">
        <w:rPr>
          <w:rFonts w:asciiTheme="minorHAnsi" w:hAnsiTheme="minorHAnsi"/>
          <w:sz w:val="22"/>
          <w:szCs w:val="22"/>
        </w:rPr>
        <w:t>, urine collection is conducted by the health and wellness staff or a trained designee in rare circumstances.</w:t>
      </w:r>
    </w:p>
    <w:p w14:paraId="469462D5" w14:textId="77777777" w:rsidR="008B1974" w:rsidRDefault="008B1974" w:rsidP="00F14533">
      <w:pPr>
        <w:rPr>
          <w:rFonts w:asciiTheme="minorHAnsi" w:hAnsiTheme="minorHAnsi"/>
          <w:sz w:val="22"/>
          <w:szCs w:val="22"/>
        </w:rPr>
      </w:pPr>
    </w:p>
    <w:p w14:paraId="45A04DC2" w14:textId="21686F86" w:rsidR="008B1974" w:rsidRPr="008B1974" w:rsidRDefault="008B1974" w:rsidP="00F14533">
      <w:pPr>
        <w:rPr>
          <w:rFonts w:asciiTheme="minorHAnsi" w:hAnsiTheme="minorHAnsi"/>
          <w:color w:val="FF0000"/>
          <w:sz w:val="22"/>
          <w:szCs w:val="22"/>
        </w:rPr>
      </w:pPr>
      <w:r w:rsidRPr="008B1974">
        <w:rPr>
          <w:rFonts w:asciiTheme="minorHAnsi" w:hAnsiTheme="minorHAnsi"/>
          <w:color w:val="FF0000"/>
          <w:sz w:val="22"/>
          <w:szCs w:val="22"/>
        </w:rPr>
        <w:t xml:space="preserve">INSERT STATE PRACTICE ABILITIES OF </w:t>
      </w:r>
      <w:r>
        <w:rPr>
          <w:rFonts w:asciiTheme="minorHAnsi" w:hAnsiTheme="minorHAnsi"/>
          <w:color w:val="FF0000"/>
          <w:sz w:val="22"/>
          <w:szCs w:val="22"/>
        </w:rPr>
        <w:t>TEAP SPECIALIST</w:t>
      </w:r>
      <w:r w:rsidR="00A64CC7">
        <w:rPr>
          <w:rFonts w:asciiTheme="minorHAnsi" w:hAnsiTheme="minorHAnsi"/>
          <w:color w:val="FF0000"/>
          <w:sz w:val="22"/>
          <w:szCs w:val="22"/>
        </w:rPr>
        <w:t xml:space="preserve"> BASED ON LICENSE </w:t>
      </w:r>
      <w:r w:rsidR="002B0AC8">
        <w:rPr>
          <w:rFonts w:asciiTheme="minorHAnsi" w:hAnsiTheme="minorHAnsi"/>
          <w:color w:val="FF0000"/>
          <w:sz w:val="22"/>
          <w:szCs w:val="22"/>
        </w:rPr>
        <w:t>/CRED</w:t>
      </w:r>
      <w:r w:rsidR="00A64CC7">
        <w:rPr>
          <w:rFonts w:asciiTheme="minorHAnsi" w:hAnsiTheme="minorHAnsi"/>
          <w:color w:val="FF0000"/>
          <w:sz w:val="22"/>
          <w:szCs w:val="22"/>
        </w:rPr>
        <w:t xml:space="preserve">ENTIALS </w:t>
      </w:r>
    </w:p>
    <w:p w14:paraId="2A81F4CB" w14:textId="77777777" w:rsidR="00F14533" w:rsidRDefault="00F14533" w:rsidP="00F1453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ED8155E" w14:textId="77777777" w:rsidR="009F1B65" w:rsidRPr="008B1974" w:rsidRDefault="009F1B65" w:rsidP="009F1B65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INSERT RECRUITMENT PLAN &amp; COVERAGE PLAN </w:t>
      </w:r>
    </w:p>
    <w:p w14:paraId="3A8A186E" w14:textId="77777777" w:rsidR="009F1B65" w:rsidRDefault="009F1B65" w:rsidP="00F14533">
      <w:pPr>
        <w:rPr>
          <w:rFonts w:asciiTheme="minorHAnsi" w:hAnsiTheme="minorHAnsi"/>
          <w:sz w:val="22"/>
          <w:szCs w:val="22"/>
        </w:rPr>
      </w:pPr>
    </w:p>
    <w:p w14:paraId="3C50F840" w14:textId="12E4DA94" w:rsidR="008B1974" w:rsidRDefault="00F14533" w:rsidP="00D9517F">
      <w:pPr>
        <w:rPr>
          <w:rFonts w:asciiTheme="minorHAnsi" w:hAnsiTheme="minorHAnsi"/>
          <w:sz w:val="22"/>
          <w:szCs w:val="22"/>
        </w:rPr>
      </w:pPr>
      <w:r w:rsidRPr="00F14533">
        <w:rPr>
          <w:rFonts w:asciiTheme="minorHAnsi" w:hAnsiTheme="minorHAnsi"/>
          <w:b/>
          <w:sz w:val="22"/>
          <w:szCs w:val="22"/>
          <w:u w:val="single"/>
        </w:rPr>
        <w:t>Health-Services Administrator</w:t>
      </w:r>
      <w:r w:rsidR="009F1B65">
        <w:rPr>
          <w:rFonts w:asciiTheme="minorHAnsi" w:hAnsiTheme="minorHAnsi"/>
          <w:b/>
          <w:sz w:val="22"/>
          <w:szCs w:val="22"/>
          <w:u w:val="single"/>
        </w:rPr>
        <w:t xml:space="preserve"> (H</w:t>
      </w:r>
      <w:r w:rsidR="006B51A1">
        <w:rPr>
          <w:rFonts w:asciiTheme="minorHAnsi" w:hAnsiTheme="minorHAnsi"/>
          <w:b/>
          <w:sz w:val="22"/>
          <w:szCs w:val="22"/>
          <w:u w:val="single"/>
        </w:rPr>
        <w:t>S</w:t>
      </w:r>
      <w:r w:rsidR="009F1B65">
        <w:rPr>
          <w:rFonts w:asciiTheme="minorHAnsi" w:hAnsiTheme="minorHAnsi"/>
          <w:b/>
          <w:sz w:val="22"/>
          <w:szCs w:val="22"/>
          <w:u w:val="single"/>
        </w:rPr>
        <w:t>A</w:t>
      </w:r>
      <w:r w:rsidR="006B51A1">
        <w:rPr>
          <w:rFonts w:asciiTheme="minorHAnsi" w:hAnsiTheme="minorHAnsi"/>
          <w:b/>
          <w:sz w:val="22"/>
          <w:szCs w:val="22"/>
          <w:u w:val="single"/>
        </w:rPr>
        <w:t>)</w:t>
      </w:r>
      <w:r w:rsidRPr="00F14533">
        <w:rPr>
          <w:rFonts w:asciiTheme="minorHAnsi" w:hAnsiTheme="minorHAnsi"/>
          <w:sz w:val="22"/>
          <w:szCs w:val="22"/>
        </w:rPr>
        <w:t xml:space="preserve">: </w:t>
      </w:r>
      <w:r w:rsidR="008A167C">
        <w:rPr>
          <w:rFonts w:asciiTheme="minorHAnsi" w:hAnsiTheme="minorHAnsi"/>
          <w:sz w:val="22"/>
          <w:szCs w:val="22"/>
        </w:rPr>
        <w:t>If applicable, s</w:t>
      </w:r>
      <w:r w:rsidR="00B374B3">
        <w:rPr>
          <w:rFonts w:asciiTheme="minorHAnsi" w:hAnsiTheme="minorHAnsi"/>
          <w:sz w:val="22"/>
          <w:szCs w:val="22"/>
        </w:rPr>
        <w:t>taffing</w:t>
      </w:r>
      <w:r w:rsidR="009F1B65">
        <w:rPr>
          <w:rFonts w:asciiTheme="minorHAnsi" w:hAnsiTheme="minorHAnsi"/>
          <w:sz w:val="22"/>
          <w:szCs w:val="22"/>
        </w:rPr>
        <w:t xml:space="preserve"> hours</w:t>
      </w:r>
      <w:r w:rsidR="00B374B3">
        <w:rPr>
          <w:rFonts w:asciiTheme="minorHAnsi" w:hAnsiTheme="minorHAnsi"/>
          <w:sz w:val="22"/>
          <w:szCs w:val="22"/>
        </w:rPr>
        <w:t xml:space="preserve"> must 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</w:t>
      </w:r>
      <w:r w:rsidR="00D55771" w:rsidRPr="00A81D5B">
        <w:rPr>
          <w:rFonts w:asciiTheme="minorHAnsi" w:hAnsiTheme="minorHAnsi"/>
          <w:sz w:val="22"/>
          <w:szCs w:val="22"/>
        </w:rPr>
        <w:t xml:space="preserve">.  </w:t>
      </w:r>
      <w:r w:rsidR="00B374B3" w:rsidRPr="00A81D5B">
        <w:rPr>
          <w:rFonts w:asciiTheme="minorHAnsi" w:hAnsiTheme="minorHAnsi"/>
          <w:sz w:val="22"/>
          <w:szCs w:val="22"/>
        </w:rPr>
        <w:t xml:space="preserve">  </w:t>
      </w:r>
    </w:p>
    <w:p w14:paraId="6CC8BF53" w14:textId="77777777" w:rsidR="00F14533" w:rsidRDefault="00F14533" w:rsidP="00D9517F">
      <w:pPr>
        <w:rPr>
          <w:rFonts w:asciiTheme="minorHAnsi" w:hAnsiTheme="minorHAnsi"/>
          <w:sz w:val="22"/>
          <w:szCs w:val="22"/>
        </w:rPr>
      </w:pPr>
    </w:p>
    <w:p w14:paraId="75469A70" w14:textId="56F52988" w:rsidR="00F14533" w:rsidRDefault="00D9517F" w:rsidP="00D9517F">
      <w:pPr>
        <w:rPr>
          <w:rFonts w:asciiTheme="minorHAnsi" w:hAnsiTheme="minorHAnsi"/>
          <w:sz w:val="22"/>
          <w:szCs w:val="22"/>
        </w:rPr>
      </w:pPr>
      <w:r w:rsidRPr="00F14533">
        <w:rPr>
          <w:rFonts w:asciiTheme="minorHAnsi" w:hAnsiTheme="minorHAnsi"/>
          <w:b/>
          <w:sz w:val="22"/>
          <w:szCs w:val="22"/>
          <w:u w:val="single"/>
        </w:rPr>
        <w:t>Optometrist:</w:t>
      </w:r>
      <w:r w:rsidRPr="00CD0081">
        <w:rPr>
          <w:rFonts w:asciiTheme="minorHAnsi" w:hAnsiTheme="minorHAnsi"/>
          <w:sz w:val="22"/>
          <w:szCs w:val="22"/>
        </w:rPr>
        <w:t xml:space="preserve"> </w:t>
      </w:r>
      <w:r w:rsidR="00B374B3">
        <w:rPr>
          <w:rFonts w:asciiTheme="minorHAnsi" w:hAnsiTheme="minorHAnsi"/>
          <w:sz w:val="22"/>
          <w:szCs w:val="22"/>
        </w:rPr>
        <w:t>Staffing must 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p w14:paraId="20BF1968" w14:textId="40017A9A" w:rsidR="00F14533" w:rsidRPr="00CD0081" w:rsidRDefault="00D9517F" w:rsidP="00D9517F">
      <w:pPr>
        <w:rPr>
          <w:rFonts w:asciiTheme="minorHAnsi" w:hAnsiTheme="minorHAnsi"/>
          <w:sz w:val="22"/>
          <w:szCs w:val="22"/>
        </w:rPr>
      </w:pPr>
      <w:r w:rsidRPr="00CD0081">
        <w:rPr>
          <w:rFonts w:asciiTheme="minorHAnsi" w:hAnsiTheme="minorHAnsi"/>
          <w:sz w:val="22"/>
          <w:szCs w:val="22"/>
        </w:rPr>
        <w:t xml:space="preserve"> </w:t>
      </w:r>
    </w:p>
    <w:p w14:paraId="6EC6E230" w14:textId="502414B6" w:rsidR="00D9517F" w:rsidRPr="00CD0081" w:rsidRDefault="00D9517F" w:rsidP="00D9517F">
      <w:pPr>
        <w:rPr>
          <w:rFonts w:asciiTheme="minorHAnsi" w:hAnsiTheme="minorHAnsi"/>
          <w:sz w:val="22"/>
          <w:szCs w:val="22"/>
        </w:rPr>
      </w:pPr>
      <w:r w:rsidRPr="00DF7F54">
        <w:rPr>
          <w:rFonts w:asciiTheme="minorHAnsi" w:hAnsiTheme="minorHAnsi"/>
          <w:b/>
          <w:sz w:val="22"/>
          <w:szCs w:val="22"/>
          <w:u w:val="single"/>
        </w:rPr>
        <w:t>Laboratory Personnel:</w:t>
      </w:r>
      <w:r w:rsidRPr="00CD0081">
        <w:rPr>
          <w:rFonts w:asciiTheme="minorHAnsi" w:hAnsiTheme="minorHAnsi"/>
          <w:sz w:val="22"/>
          <w:szCs w:val="22"/>
        </w:rPr>
        <w:t xml:space="preserve"> </w:t>
      </w:r>
      <w:r w:rsidR="008A167C">
        <w:rPr>
          <w:rFonts w:asciiTheme="minorHAnsi" w:hAnsiTheme="minorHAnsi"/>
          <w:sz w:val="22"/>
          <w:szCs w:val="22"/>
        </w:rPr>
        <w:t>If applicable, s</w:t>
      </w:r>
      <w:r w:rsidR="00B374B3">
        <w:rPr>
          <w:rFonts w:asciiTheme="minorHAnsi" w:hAnsiTheme="minorHAnsi"/>
          <w:sz w:val="22"/>
          <w:szCs w:val="22"/>
        </w:rPr>
        <w:t>taffing must 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p w14:paraId="4D339123" w14:textId="77777777" w:rsidR="00F14533" w:rsidRDefault="00F14533" w:rsidP="00D9517F">
      <w:pPr>
        <w:rPr>
          <w:rFonts w:asciiTheme="minorHAnsi" w:hAnsiTheme="minorHAnsi"/>
          <w:sz w:val="22"/>
          <w:szCs w:val="22"/>
        </w:rPr>
      </w:pPr>
    </w:p>
    <w:p w14:paraId="5BD43A91" w14:textId="6F6CB62E" w:rsidR="00D9517F" w:rsidRPr="00D55771" w:rsidRDefault="00D9517F">
      <w:pPr>
        <w:rPr>
          <w:rFonts w:asciiTheme="minorHAnsi" w:hAnsiTheme="minorHAnsi"/>
          <w:sz w:val="22"/>
          <w:szCs w:val="22"/>
        </w:rPr>
      </w:pPr>
      <w:r w:rsidRPr="00DF7F54">
        <w:rPr>
          <w:rFonts w:asciiTheme="minorHAnsi" w:hAnsiTheme="minorHAnsi"/>
          <w:b/>
          <w:sz w:val="22"/>
          <w:szCs w:val="22"/>
          <w:u w:val="single"/>
        </w:rPr>
        <w:t>Clerical Staff:</w:t>
      </w:r>
      <w:r w:rsidR="00DF7F54">
        <w:rPr>
          <w:rFonts w:asciiTheme="minorHAnsi" w:hAnsiTheme="minorHAnsi"/>
          <w:sz w:val="22"/>
          <w:szCs w:val="22"/>
        </w:rPr>
        <w:t xml:space="preserve">  </w:t>
      </w:r>
      <w:r w:rsidR="00B374B3">
        <w:rPr>
          <w:rFonts w:asciiTheme="minorHAnsi" w:hAnsiTheme="minorHAnsi"/>
          <w:sz w:val="22"/>
          <w:szCs w:val="22"/>
        </w:rPr>
        <w:t xml:space="preserve">Staffing </w:t>
      </w:r>
      <w:r w:rsidR="00D55771">
        <w:rPr>
          <w:rFonts w:asciiTheme="minorHAnsi" w:hAnsiTheme="minorHAnsi"/>
          <w:sz w:val="22"/>
          <w:szCs w:val="22"/>
        </w:rPr>
        <w:t xml:space="preserve">hours </w:t>
      </w:r>
      <w:r w:rsidR="00B374B3">
        <w:rPr>
          <w:rFonts w:asciiTheme="minorHAnsi" w:hAnsiTheme="minorHAnsi"/>
          <w:sz w:val="22"/>
          <w:szCs w:val="22"/>
        </w:rPr>
        <w:t>must meet</w:t>
      </w:r>
      <w:r w:rsidR="00B374B3" w:rsidRPr="00A81D5B">
        <w:rPr>
          <w:rFonts w:asciiTheme="minorHAnsi" w:hAnsiTheme="minorHAnsi"/>
          <w:sz w:val="22"/>
          <w:szCs w:val="22"/>
        </w:rPr>
        <w:t xml:space="preserve"> requirements in PRH 6: Exhibit 6-5.  </w:t>
      </w:r>
    </w:p>
    <w:sectPr w:rsidR="00D9517F" w:rsidRPr="00D55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CD7DC" w14:textId="77777777" w:rsidR="00CD0081" w:rsidRDefault="00CD0081" w:rsidP="00CD0081">
      <w:r>
        <w:separator/>
      </w:r>
    </w:p>
  </w:endnote>
  <w:endnote w:type="continuationSeparator" w:id="0">
    <w:p w14:paraId="6E1D2C2A" w14:textId="77777777" w:rsidR="00CD0081" w:rsidRDefault="00CD0081" w:rsidP="00CD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757A" w14:textId="77777777" w:rsidR="00A16DE1" w:rsidRDefault="00A16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3B9B" w14:textId="13A026A6" w:rsidR="00CD0081" w:rsidRDefault="00CD0081">
    <w:pPr>
      <w:pStyle w:val="Footer"/>
    </w:pPr>
    <w:r w:rsidRPr="000F16EA">
      <w:rPr>
        <w:rFonts w:asciiTheme="minorHAnsi" w:hAnsiTheme="minorHAnsi"/>
        <w:sz w:val="20"/>
      </w:rPr>
      <w:tab/>
    </w:r>
    <w:r w:rsidRPr="000F16EA">
      <w:rPr>
        <w:rFonts w:asciiTheme="minorHAnsi" w:hAnsiTheme="minorHAnsi"/>
        <w:sz w:val="20"/>
      </w:rPr>
      <w:tab/>
      <w:t xml:space="preserve">Page </w:t>
    </w:r>
    <w:r w:rsidRPr="000F16EA">
      <w:rPr>
        <w:rFonts w:asciiTheme="minorHAnsi" w:hAnsiTheme="minorHAnsi"/>
        <w:bCs/>
        <w:sz w:val="20"/>
      </w:rPr>
      <w:fldChar w:fldCharType="begin"/>
    </w:r>
    <w:r w:rsidRPr="000F16EA">
      <w:rPr>
        <w:rFonts w:asciiTheme="minorHAnsi" w:hAnsiTheme="minorHAnsi"/>
        <w:bCs/>
        <w:sz w:val="20"/>
      </w:rPr>
      <w:instrText xml:space="preserve"> PAGE  \* Arabic  \* MERGEFORMAT </w:instrText>
    </w:r>
    <w:r w:rsidRPr="000F16EA">
      <w:rPr>
        <w:rFonts w:asciiTheme="minorHAnsi" w:hAnsiTheme="minorHAnsi"/>
        <w:bCs/>
        <w:sz w:val="20"/>
      </w:rPr>
      <w:fldChar w:fldCharType="separate"/>
    </w:r>
    <w:r w:rsidR="002B0AC8">
      <w:rPr>
        <w:rFonts w:asciiTheme="minorHAnsi" w:hAnsiTheme="minorHAnsi"/>
        <w:bCs/>
        <w:noProof/>
        <w:sz w:val="20"/>
      </w:rPr>
      <w:t>3</w:t>
    </w:r>
    <w:r w:rsidRPr="000F16EA">
      <w:rPr>
        <w:rFonts w:asciiTheme="minorHAnsi" w:hAnsiTheme="minorHAnsi"/>
        <w:bCs/>
        <w:sz w:val="20"/>
      </w:rPr>
      <w:fldChar w:fldCharType="end"/>
    </w:r>
    <w:r w:rsidRPr="000F16EA">
      <w:rPr>
        <w:rFonts w:asciiTheme="minorHAnsi" w:hAnsiTheme="minorHAnsi"/>
        <w:sz w:val="20"/>
      </w:rPr>
      <w:t xml:space="preserve"> of </w:t>
    </w:r>
    <w:r w:rsidRPr="000F16EA">
      <w:rPr>
        <w:rFonts w:asciiTheme="minorHAnsi" w:hAnsiTheme="minorHAnsi"/>
        <w:bCs/>
        <w:sz w:val="20"/>
      </w:rPr>
      <w:fldChar w:fldCharType="begin"/>
    </w:r>
    <w:r w:rsidRPr="000F16EA">
      <w:rPr>
        <w:rFonts w:asciiTheme="minorHAnsi" w:hAnsiTheme="minorHAnsi"/>
        <w:bCs/>
        <w:sz w:val="20"/>
      </w:rPr>
      <w:instrText xml:space="preserve"> NUMPAGES  \* Arabic  \* MERGEFORMAT </w:instrText>
    </w:r>
    <w:r w:rsidRPr="000F16EA">
      <w:rPr>
        <w:rFonts w:asciiTheme="minorHAnsi" w:hAnsiTheme="minorHAnsi"/>
        <w:bCs/>
        <w:sz w:val="20"/>
      </w:rPr>
      <w:fldChar w:fldCharType="separate"/>
    </w:r>
    <w:r w:rsidR="002B0AC8">
      <w:rPr>
        <w:rFonts w:asciiTheme="minorHAnsi" w:hAnsiTheme="minorHAnsi"/>
        <w:bCs/>
        <w:noProof/>
        <w:sz w:val="20"/>
      </w:rPr>
      <w:t>3</w:t>
    </w:r>
    <w:r w:rsidRPr="000F16EA">
      <w:rPr>
        <w:rFonts w:asciiTheme="minorHAnsi" w:hAnsiTheme="minorHAns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584E" w14:textId="77777777" w:rsidR="00A16DE1" w:rsidRDefault="00A16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BD45A" w14:textId="77777777" w:rsidR="00CD0081" w:rsidRDefault="00CD0081" w:rsidP="00CD0081">
      <w:r>
        <w:separator/>
      </w:r>
    </w:p>
  </w:footnote>
  <w:footnote w:type="continuationSeparator" w:id="0">
    <w:p w14:paraId="727CB0E7" w14:textId="77777777" w:rsidR="00CD0081" w:rsidRDefault="00CD0081" w:rsidP="00CD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53F9B" w14:textId="4BB0F733" w:rsidR="00A16DE1" w:rsidRDefault="00A16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0848" w14:textId="3A53FF68" w:rsidR="00CD0081" w:rsidRPr="00CD0081" w:rsidRDefault="002B0AC8" w:rsidP="00CD0081">
    <w:pPr>
      <w:pStyle w:val="Header"/>
      <w:pBdr>
        <w:bottom w:val="single" w:sz="4" w:space="1" w:color="auto"/>
      </w:pBdr>
      <w:rPr>
        <w:rFonts w:asciiTheme="minorHAnsi" w:hAnsiTheme="minorHAnsi"/>
        <w:sz w:val="20"/>
      </w:rPr>
    </w:pPr>
    <w:sdt>
      <w:sdtPr>
        <w:rPr>
          <w:rFonts w:asciiTheme="minorHAnsi" w:hAnsiTheme="minorHAnsi"/>
          <w:sz w:val="20"/>
        </w:rPr>
        <w:id w:val="148100712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  <w:sz w:val="20"/>
          </w:rPr>
          <w:pict w14:anchorId="5BF4C1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D0081" w:rsidRPr="00701934">
      <w:rPr>
        <w:rFonts w:asciiTheme="minorHAnsi" w:hAnsiTheme="minorHAnsi"/>
        <w:sz w:val="20"/>
      </w:rPr>
      <w:t xml:space="preserve">Sample SOP: </w:t>
    </w:r>
    <w:r w:rsidR="00CD0081">
      <w:rPr>
        <w:rFonts w:asciiTheme="minorHAnsi" w:hAnsiTheme="minorHAnsi"/>
        <w:sz w:val="20"/>
      </w:rPr>
      <w:t>Health and Wellness Center Staffing</w:t>
    </w:r>
  </w:p>
  <w:p w14:paraId="43C606EF" w14:textId="77777777" w:rsidR="00CD0081" w:rsidRDefault="00CD00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0FC5" w14:textId="3A2F8292" w:rsidR="00A16DE1" w:rsidRDefault="00A16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19DC"/>
    <w:multiLevelType w:val="hybridMultilevel"/>
    <w:tmpl w:val="694E2C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A0"/>
    <w:rsid w:val="00063968"/>
    <w:rsid w:val="000E2C64"/>
    <w:rsid w:val="00142991"/>
    <w:rsid w:val="00153DD5"/>
    <w:rsid w:val="001540AA"/>
    <w:rsid w:val="001A04A0"/>
    <w:rsid w:val="00222758"/>
    <w:rsid w:val="002363FF"/>
    <w:rsid w:val="00245894"/>
    <w:rsid w:val="002B0AC8"/>
    <w:rsid w:val="002B4ACB"/>
    <w:rsid w:val="00330B21"/>
    <w:rsid w:val="00347C70"/>
    <w:rsid w:val="00372D30"/>
    <w:rsid w:val="003F1F15"/>
    <w:rsid w:val="00401E5D"/>
    <w:rsid w:val="004B280A"/>
    <w:rsid w:val="005224A3"/>
    <w:rsid w:val="00565E50"/>
    <w:rsid w:val="005B0B6B"/>
    <w:rsid w:val="00616F45"/>
    <w:rsid w:val="00631799"/>
    <w:rsid w:val="006721D6"/>
    <w:rsid w:val="006B51A1"/>
    <w:rsid w:val="006D7226"/>
    <w:rsid w:val="00721BB8"/>
    <w:rsid w:val="00790C31"/>
    <w:rsid w:val="007D4E2D"/>
    <w:rsid w:val="0082008F"/>
    <w:rsid w:val="0082030D"/>
    <w:rsid w:val="00823B12"/>
    <w:rsid w:val="008A167C"/>
    <w:rsid w:val="008B1974"/>
    <w:rsid w:val="008D067B"/>
    <w:rsid w:val="009F1B65"/>
    <w:rsid w:val="00A06A34"/>
    <w:rsid w:val="00A16DE1"/>
    <w:rsid w:val="00A64CC7"/>
    <w:rsid w:val="00A81D5B"/>
    <w:rsid w:val="00B374B3"/>
    <w:rsid w:val="00B416FF"/>
    <w:rsid w:val="00B44405"/>
    <w:rsid w:val="00B86C0B"/>
    <w:rsid w:val="00BA338C"/>
    <w:rsid w:val="00BC562A"/>
    <w:rsid w:val="00C31A50"/>
    <w:rsid w:val="00CD0081"/>
    <w:rsid w:val="00CE4BE4"/>
    <w:rsid w:val="00D159E0"/>
    <w:rsid w:val="00D2220F"/>
    <w:rsid w:val="00D55771"/>
    <w:rsid w:val="00D9517F"/>
    <w:rsid w:val="00D974EF"/>
    <w:rsid w:val="00DF7F54"/>
    <w:rsid w:val="00E5534B"/>
    <w:rsid w:val="00E675EC"/>
    <w:rsid w:val="00E7609C"/>
    <w:rsid w:val="00EB71CF"/>
    <w:rsid w:val="00EE38BA"/>
    <w:rsid w:val="00F14533"/>
    <w:rsid w:val="00F16A60"/>
    <w:rsid w:val="00FC6363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5BD2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A04A0"/>
  </w:style>
  <w:style w:type="paragraph" w:styleId="ListParagraph">
    <w:name w:val="List Paragraph"/>
    <w:basedOn w:val="Normal"/>
    <w:uiPriority w:val="34"/>
    <w:qFormat/>
    <w:rsid w:val="001A04A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95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517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C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D0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008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A04A0"/>
  </w:style>
  <w:style w:type="paragraph" w:styleId="ListParagraph">
    <w:name w:val="List Paragraph"/>
    <w:basedOn w:val="Normal"/>
    <w:uiPriority w:val="34"/>
    <w:qFormat/>
    <w:rsid w:val="001A04A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951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517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C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D0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00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XRUYQT3274NZ-681238054-963</_dlc_DocId>
    <_dlc_DocIdUrl xmlns="b22f8f74-215c-4154-9939-bd29e4e8980e">
      <Url>https://supportservices.jobcorps.gov/health/_layouts/15/DocIdRedir.aspx?ID=XRUYQT3274NZ-681238054-963</Url>
      <Description>XRUYQT3274NZ-681238054-963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893CCD-F9BC-4DB0-9B5D-2092099AFC4A}"/>
</file>

<file path=customXml/itemProps2.xml><?xml version="1.0" encoding="utf-8"?>
<ds:datastoreItem xmlns:ds="http://schemas.openxmlformats.org/officeDocument/2006/customXml" ds:itemID="{112C32F6-3614-4035-AC0B-C13FADE8AD35}"/>
</file>

<file path=customXml/itemProps3.xml><?xml version="1.0" encoding="utf-8"?>
<ds:datastoreItem xmlns:ds="http://schemas.openxmlformats.org/officeDocument/2006/customXml" ds:itemID="{5A0B3A72-665F-438E-86AA-E0866EE2F7AD}"/>
</file>

<file path=customXml/itemProps4.xml><?xml version="1.0" encoding="utf-8"?>
<ds:datastoreItem xmlns:ds="http://schemas.openxmlformats.org/officeDocument/2006/customXml" ds:itemID="{9C382ADF-8C6E-4875-9410-13D084F81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 Center Staffing SOP Template</dc:title>
  <dc:subject/>
  <dc:creator>Lizzy Drobnick</dc:creator>
  <cp:keywords/>
  <dc:description/>
  <cp:lastModifiedBy>HumGuest1</cp:lastModifiedBy>
  <cp:revision>12</cp:revision>
  <dcterms:created xsi:type="dcterms:W3CDTF">2016-04-25T13:30:00Z</dcterms:created>
  <dcterms:modified xsi:type="dcterms:W3CDTF">2016-05-06T14:09:00Z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e5375c80-0050-4158-ad5f-a977dbc34463</vt:lpwstr>
  </property>
</Properties>
</file>