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1967" w14:textId="77777777" w:rsidR="00BE72C6" w:rsidRPr="00DB0A53" w:rsidRDefault="00A44542" w:rsidP="00D50289">
      <w:pPr>
        <w:jc w:val="center"/>
        <w:rPr>
          <w:rFonts w:asciiTheme="minorHAnsi" w:hAnsiTheme="minorHAnsi" w:cs="Arial"/>
          <w:b/>
          <w:color w:val="000000"/>
          <w:sz w:val="22"/>
          <w:szCs w:val="22"/>
        </w:rPr>
      </w:pPr>
      <w:r w:rsidRPr="00DB0A53">
        <w:rPr>
          <w:rFonts w:asciiTheme="minorHAnsi" w:hAnsiTheme="minorHAnsi"/>
          <w:b/>
          <w:sz w:val="22"/>
          <w:szCs w:val="22"/>
        </w:rPr>
        <w:t>TOPIC:</w:t>
      </w:r>
      <w:r w:rsidRPr="00DB0A53">
        <w:rPr>
          <w:rFonts w:asciiTheme="minorHAnsi" w:hAnsiTheme="minorHAnsi" w:cs="Arial"/>
          <w:b/>
          <w:bCs/>
          <w:sz w:val="22"/>
          <w:szCs w:val="22"/>
        </w:rPr>
        <w:t xml:space="preserve"> </w:t>
      </w:r>
      <w:r w:rsidR="004772D5" w:rsidRPr="00DB0A53">
        <w:rPr>
          <w:rFonts w:asciiTheme="minorHAnsi" w:hAnsiTheme="minorHAnsi" w:cs="Arial"/>
          <w:b/>
          <w:bCs/>
          <w:sz w:val="22"/>
          <w:szCs w:val="22"/>
        </w:rPr>
        <w:t xml:space="preserve"> INTRODUCTION TO THE MENTAL HEALTH AND WELLNESS PROGRAM</w:t>
      </w:r>
    </w:p>
    <w:p w14:paraId="6A8D430E" w14:textId="77777777" w:rsidR="00A44542" w:rsidRPr="00DB0A53" w:rsidRDefault="00A44542" w:rsidP="00D50289">
      <w:pPr>
        <w:rPr>
          <w:rFonts w:asciiTheme="minorHAnsi" w:hAnsiTheme="minorHAnsi" w:cs="Arial"/>
          <w:color w:val="000000"/>
          <w:sz w:val="22"/>
          <w:szCs w:val="22"/>
        </w:rPr>
      </w:pPr>
    </w:p>
    <w:tbl>
      <w:tblPr>
        <w:tblStyle w:val="TableGrid"/>
        <w:tblW w:w="9360" w:type="dxa"/>
        <w:jc w:val="center"/>
        <w:tblLook w:val="04A0" w:firstRow="1" w:lastRow="0" w:firstColumn="1" w:lastColumn="0" w:noHBand="0" w:noVBand="1"/>
      </w:tblPr>
      <w:tblGrid>
        <w:gridCol w:w="1544"/>
        <w:gridCol w:w="5586"/>
        <w:gridCol w:w="2230"/>
      </w:tblGrid>
      <w:tr w:rsidR="00F2450F" w:rsidRPr="00DB0A53" w14:paraId="31D96DA3" w14:textId="77777777" w:rsidTr="00F2450F">
        <w:trPr>
          <w:jc w:val="center"/>
        </w:trPr>
        <w:tc>
          <w:tcPr>
            <w:tcW w:w="1548" w:type="dxa"/>
            <w:shd w:val="clear" w:color="auto" w:fill="BFBFBF" w:themeFill="background1" w:themeFillShade="BF"/>
          </w:tcPr>
          <w:p w14:paraId="48526A98" w14:textId="77777777" w:rsidR="00F2450F" w:rsidRPr="00DB0A53" w:rsidRDefault="00F2450F" w:rsidP="00D50289">
            <w:pPr>
              <w:jc w:val="center"/>
              <w:rPr>
                <w:rFonts w:asciiTheme="minorHAnsi" w:hAnsiTheme="minorHAnsi"/>
                <w:b/>
              </w:rPr>
            </w:pPr>
            <w:r w:rsidRPr="00DB0A53">
              <w:rPr>
                <w:rFonts w:asciiTheme="minorHAnsi" w:hAnsiTheme="minorHAnsi"/>
                <w:b/>
              </w:rPr>
              <w:t>TIMEFRAME</w:t>
            </w:r>
          </w:p>
        </w:tc>
        <w:tc>
          <w:tcPr>
            <w:tcW w:w="5760" w:type="dxa"/>
            <w:shd w:val="clear" w:color="auto" w:fill="BFBFBF" w:themeFill="background1" w:themeFillShade="BF"/>
          </w:tcPr>
          <w:p w14:paraId="1CD02263" w14:textId="77777777" w:rsidR="00F2450F" w:rsidRPr="00DB0A53" w:rsidRDefault="00F2450F" w:rsidP="00D50289">
            <w:pPr>
              <w:jc w:val="center"/>
              <w:rPr>
                <w:rFonts w:asciiTheme="minorHAnsi" w:hAnsiTheme="minorHAnsi"/>
                <w:b/>
              </w:rPr>
            </w:pPr>
            <w:r w:rsidRPr="00DB0A53">
              <w:rPr>
                <w:rFonts w:asciiTheme="minorHAnsi" w:hAnsiTheme="minorHAnsi"/>
                <w:b/>
              </w:rPr>
              <w:t>GOALS</w:t>
            </w:r>
          </w:p>
        </w:tc>
        <w:tc>
          <w:tcPr>
            <w:tcW w:w="2268" w:type="dxa"/>
            <w:shd w:val="clear" w:color="auto" w:fill="BFBFBF" w:themeFill="background1" w:themeFillShade="BF"/>
          </w:tcPr>
          <w:p w14:paraId="77C3E948" w14:textId="77777777" w:rsidR="00F2450F" w:rsidRPr="00DB0A53" w:rsidRDefault="00F2450F" w:rsidP="00D50289">
            <w:pPr>
              <w:jc w:val="center"/>
              <w:rPr>
                <w:rFonts w:asciiTheme="minorHAnsi" w:hAnsiTheme="minorHAnsi"/>
                <w:b/>
              </w:rPr>
            </w:pPr>
            <w:r w:rsidRPr="00DB0A53">
              <w:rPr>
                <w:rFonts w:asciiTheme="minorHAnsi" w:hAnsiTheme="minorHAnsi"/>
                <w:b/>
              </w:rPr>
              <w:t>MATERIALS</w:t>
            </w:r>
          </w:p>
        </w:tc>
      </w:tr>
      <w:tr w:rsidR="00F2450F" w:rsidRPr="00DB0A53" w14:paraId="19574E0F" w14:textId="77777777" w:rsidTr="00F2450F">
        <w:trPr>
          <w:jc w:val="center"/>
        </w:trPr>
        <w:tc>
          <w:tcPr>
            <w:tcW w:w="1548" w:type="dxa"/>
            <w:vAlign w:val="center"/>
          </w:tcPr>
          <w:p w14:paraId="7D4FD111" w14:textId="77777777" w:rsidR="00F2450F" w:rsidRPr="00DB0A53" w:rsidRDefault="00F2450F" w:rsidP="00D50289">
            <w:pPr>
              <w:rPr>
                <w:rFonts w:asciiTheme="minorHAnsi" w:hAnsiTheme="minorHAnsi"/>
              </w:rPr>
            </w:pPr>
            <w:r w:rsidRPr="00DB0A53">
              <w:rPr>
                <w:rFonts w:asciiTheme="minorHAnsi" w:hAnsiTheme="minorHAnsi"/>
              </w:rPr>
              <w:t>30-60 minutes</w:t>
            </w:r>
          </w:p>
        </w:tc>
        <w:tc>
          <w:tcPr>
            <w:tcW w:w="5760" w:type="dxa"/>
          </w:tcPr>
          <w:p w14:paraId="7A14649F" w14:textId="77777777" w:rsidR="00F2450F" w:rsidRPr="00DB0A53" w:rsidRDefault="00F2450F" w:rsidP="00D50289">
            <w:pPr>
              <w:pStyle w:val="ListParagraph"/>
              <w:numPr>
                <w:ilvl w:val="0"/>
                <w:numId w:val="12"/>
              </w:numPr>
              <w:ind w:left="228" w:hanging="228"/>
              <w:rPr>
                <w:rFonts w:asciiTheme="minorHAnsi" w:hAnsiTheme="minorHAnsi" w:cs="Arial"/>
              </w:rPr>
            </w:pPr>
            <w:r w:rsidRPr="00DB0A53">
              <w:rPr>
                <w:rFonts w:asciiTheme="minorHAnsi" w:hAnsiTheme="minorHAnsi" w:cs="Arial"/>
              </w:rPr>
              <w:t xml:space="preserve">To provide students with an overview of the Mental Health and Wellness Program and the services available to them while in Job Corps. </w:t>
            </w:r>
          </w:p>
          <w:p w14:paraId="7B6513E1" w14:textId="77777777" w:rsidR="00F2450F" w:rsidRPr="00DB0A53" w:rsidRDefault="00F2450F" w:rsidP="00D50289">
            <w:pPr>
              <w:pStyle w:val="ListParagraph"/>
              <w:numPr>
                <w:ilvl w:val="0"/>
                <w:numId w:val="12"/>
              </w:numPr>
              <w:ind w:left="228" w:hanging="228"/>
              <w:rPr>
                <w:rFonts w:asciiTheme="minorHAnsi" w:hAnsiTheme="minorHAnsi"/>
              </w:rPr>
            </w:pPr>
            <w:r w:rsidRPr="00DB0A53">
              <w:rPr>
                <w:rFonts w:asciiTheme="minorHAnsi" w:hAnsiTheme="minorHAnsi" w:cs="Arial"/>
              </w:rPr>
              <w:t>To provide information on how to identify and respond to a mental health crisis.</w:t>
            </w:r>
          </w:p>
        </w:tc>
        <w:tc>
          <w:tcPr>
            <w:tcW w:w="2268" w:type="dxa"/>
            <w:vAlign w:val="center"/>
          </w:tcPr>
          <w:p w14:paraId="6FB8A322" w14:textId="77777777" w:rsidR="00F2450F" w:rsidRPr="00DB0A53" w:rsidRDefault="00F2450F" w:rsidP="00D50289">
            <w:pPr>
              <w:rPr>
                <w:rFonts w:asciiTheme="minorHAnsi" w:hAnsiTheme="minorHAnsi"/>
              </w:rPr>
            </w:pPr>
            <w:r w:rsidRPr="00DB0A53">
              <w:rPr>
                <w:rFonts w:asciiTheme="minorHAnsi" w:hAnsiTheme="minorHAnsi"/>
              </w:rPr>
              <w:t>Handouts that detail services offered. (Center to create own.)</w:t>
            </w:r>
          </w:p>
        </w:tc>
      </w:tr>
    </w:tbl>
    <w:p w14:paraId="455A4EEB" w14:textId="77777777" w:rsidR="00F2450F" w:rsidRPr="00DB0A53" w:rsidRDefault="00F2450F" w:rsidP="00D50289">
      <w:pPr>
        <w:rPr>
          <w:rFonts w:asciiTheme="minorHAnsi" w:hAnsiTheme="minorHAnsi"/>
          <w:sz w:val="22"/>
          <w:szCs w:val="22"/>
        </w:rPr>
      </w:pPr>
    </w:p>
    <w:p w14:paraId="3492736D" w14:textId="77777777" w:rsidR="00A44542" w:rsidRPr="00DB0A53" w:rsidRDefault="002D6DE1" w:rsidP="00D50289">
      <w:pPr>
        <w:rPr>
          <w:rFonts w:asciiTheme="minorHAnsi" w:hAnsiTheme="minorHAnsi"/>
          <w:b/>
          <w:sz w:val="22"/>
          <w:szCs w:val="22"/>
        </w:rPr>
      </w:pPr>
      <w:r w:rsidRPr="00DB0A53">
        <w:rPr>
          <w:rFonts w:asciiTheme="minorHAnsi" w:hAnsiTheme="minorHAnsi"/>
          <w:b/>
          <w:sz w:val="22"/>
          <w:szCs w:val="22"/>
        </w:rPr>
        <w:t>LESSON OUTLINE</w:t>
      </w:r>
    </w:p>
    <w:p w14:paraId="7162DF35" w14:textId="77777777" w:rsidR="00A44542" w:rsidRPr="00DB0A53" w:rsidRDefault="00A44542" w:rsidP="00D50289">
      <w:pPr>
        <w:shd w:val="clear" w:color="auto" w:fill="FFFFFF"/>
        <w:rPr>
          <w:rFonts w:asciiTheme="minorHAnsi" w:hAnsiTheme="minorHAnsi" w:cs="Arial"/>
          <w:color w:val="000000"/>
          <w:sz w:val="22"/>
          <w:szCs w:val="22"/>
        </w:rPr>
      </w:pPr>
    </w:p>
    <w:p w14:paraId="7919E072" w14:textId="77777777" w:rsidR="00F2450F" w:rsidRPr="00DB0A53" w:rsidRDefault="00F2450F" w:rsidP="00D50289">
      <w:pPr>
        <w:pStyle w:val="ListParagraph"/>
        <w:numPr>
          <w:ilvl w:val="0"/>
          <w:numId w:val="17"/>
        </w:numPr>
        <w:ind w:left="360"/>
        <w:rPr>
          <w:rFonts w:asciiTheme="minorHAnsi" w:hAnsiTheme="minorHAnsi"/>
          <w:b/>
          <w:sz w:val="22"/>
          <w:szCs w:val="22"/>
        </w:rPr>
      </w:pPr>
      <w:r w:rsidRPr="00DB0A53">
        <w:rPr>
          <w:rFonts w:asciiTheme="minorHAnsi" w:hAnsiTheme="minorHAnsi"/>
          <w:b/>
          <w:sz w:val="22"/>
          <w:szCs w:val="22"/>
        </w:rPr>
        <w:t xml:space="preserve">Center Mental Health Consultant </w:t>
      </w:r>
      <w:r w:rsidR="003275B8" w:rsidRPr="00DB0A53">
        <w:rPr>
          <w:rFonts w:asciiTheme="minorHAnsi" w:hAnsiTheme="minorHAnsi"/>
          <w:b/>
          <w:sz w:val="22"/>
          <w:szCs w:val="22"/>
        </w:rPr>
        <w:t>(CMHC)</w:t>
      </w:r>
      <w:r w:rsidR="00A44542" w:rsidRPr="00DB0A53">
        <w:rPr>
          <w:rFonts w:asciiTheme="minorHAnsi" w:hAnsiTheme="minorHAnsi"/>
          <w:b/>
          <w:sz w:val="22"/>
          <w:szCs w:val="22"/>
        </w:rPr>
        <w:t xml:space="preserve"> </w:t>
      </w:r>
      <w:r w:rsidRPr="00DB0A53">
        <w:rPr>
          <w:rFonts w:asciiTheme="minorHAnsi" w:hAnsiTheme="minorHAnsi"/>
          <w:b/>
          <w:sz w:val="22"/>
          <w:szCs w:val="22"/>
        </w:rPr>
        <w:t>Introduction</w:t>
      </w:r>
    </w:p>
    <w:p w14:paraId="70C480B4" w14:textId="77777777" w:rsidR="00A44542" w:rsidRPr="00DB0A53" w:rsidRDefault="00A44542"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 Introduce the </w:t>
      </w:r>
      <w:r w:rsidR="003275B8" w:rsidRPr="00DB0A53">
        <w:rPr>
          <w:rFonts w:asciiTheme="minorHAnsi" w:hAnsiTheme="minorHAnsi" w:cs="Arial"/>
          <w:sz w:val="22"/>
          <w:szCs w:val="22"/>
        </w:rPr>
        <w:t>CMHC</w:t>
      </w:r>
      <w:r w:rsidRPr="00DB0A53">
        <w:rPr>
          <w:rFonts w:asciiTheme="minorHAnsi" w:hAnsiTheme="minorHAnsi" w:cs="Arial"/>
          <w:sz w:val="22"/>
          <w:szCs w:val="22"/>
        </w:rPr>
        <w:t xml:space="preserve"> and describe his/her role on center. </w:t>
      </w:r>
      <w:r w:rsidR="002D6DE1" w:rsidRPr="00DB0A53">
        <w:rPr>
          <w:rFonts w:asciiTheme="minorHAnsi" w:hAnsiTheme="minorHAnsi" w:cs="Arial"/>
          <w:sz w:val="22"/>
          <w:szCs w:val="22"/>
        </w:rPr>
        <w:br/>
      </w:r>
    </w:p>
    <w:p w14:paraId="3D8A6D01" w14:textId="77777777" w:rsidR="003275B8" w:rsidRPr="00DB0A53" w:rsidRDefault="00F2450F" w:rsidP="00D50289">
      <w:pPr>
        <w:pStyle w:val="ListParagraph"/>
        <w:numPr>
          <w:ilvl w:val="0"/>
          <w:numId w:val="17"/>
        </w:numPr>
        <w:ind w:left="360"/>
        <w:rPr>
          <w:rFonts w:asciiTheme="minorHAnsi" w:hAnsiTheme="minorHAnsi" w:cs="Arial"/>
          <w:b/>
          <w:sz w:val="22"/>
          <w:szCs w:val="22"/>
        </w:rPr>
      </w:pPr>
      <w:r w:rsidRPr="00DB0A53">
        <w:rPr>
          <w:rFonts w:asciiTheme="minorHAnsi" w:hAnsiTheme="minorHAnsi" w:cs="Arial"/>
          <w:b/>
          <w:sz w:val="22"/>
          <w:szCs w:val="22"/>
        </w:rPr>
        <w:t>Overview/Purpose</w:t>
      </w:r>
    </w:p>
    <w:p w14:paraId="0284A3B2"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Connect with students and provide an overview of the </w:t>
      </w:r>
      <w:r w:rsidR="00EC03E6">
        <w:rPr>
          <w:rFonts w:asciiTheme="minorHAnsi" w:hAnsiTheme="minorHAnsi" w:cs="Arial"/>
          <w:sz w:val="22"/>
          <w:szCs w:val="22"/>
        </w:rPr>
        <w:t>M</w:t>
      </w:r>
      <w:r w:rsidRPr="00DB0A53">
        <w:rPr>
          <w:rFonts w:asciiTheme="minorHAnsi" w:hAnsiTheme="minorHAnsi" w:cs="Arial"/>
          <w:sz w:val="22"/>
          <w:szCs w:val="22"/>
        </w:rPr>
        <w:t xml:space="preserve">ental </w:t>
      </w:r>
      <w:r w:rsidR="00EC03E6">
        <w:rPr>
          <w:rFonts w:asciiTheme="minorHAnsi" w:hAnsiTheme="minorHAnsi" w:cs="Arial"/>
          <w:sz w:val="22"/>
          <w:szCs w:val="22"/>
        </w:rPr>
        <w:t>H</w:t>
      </w:r>
      <w:r w:rsidRPr="00DB0A53">
        <w:rPr>
          <w:rFonts w:asciiTheme="minorHAnsi" w:hAnsiTheme="minorHAnsi" w:cs="Arial"/>
          <w:sz w:val="22"/>
          <w:szCs w:val="22"/>
        </w:rPr>
        <w:t>ealth</w:t>
      </w:r>
      <w:r w:rsidR="00D44B10" w:rsidRPr="00DB0A53">
        <w:rPr>
          <w:rFonts w:asciiTheme="minorHAnsi" w:hAnsiTheme="minorHAnsi" w:cs="Arial"/>
          <w:sz w:val="22"/>
          <w:szCs w:val="22"/>
        </w:rPr>
        <w:t xml:space="preserve"> and </w:t>
      </w:r>
      <w:r w:rsidR="00EC03E6">
        <w:rPr>
          <w:rFonts w:asciiTheme="minorHAnsi" w:hAnsiTheme="minorHAnsi" w:cs="Arial"/>
          <w:sz w:val="22"/>
          <w:szCs w:val="22"/>
        </w:rPr>
        <w:t>W</w:t>
      </w:r>
      <w:r w:rsidR="00D44B10" w:rsidRPr="00DB0A53">
        <w:rPr>
          <w:rFonts w:asciiTheme="minorHAnsi" w:hAnsiTheme="minorHAnsi" w:cs="Arial"/>
          <w:sz w:val="22"/>
          <w:szCs w:val="22"/>
        </w:rPr>
        <w:t>ellness</w:t>
      </w:r>
      <w:r w:rsidRPr="00DB0A53">
        <w:rPr>
          <w:rFonts w:asciiTheme="minorHAnsi" w:hAnsiTheme="minorHAnsi" w:cs="Arial"/>
          <w:sz w:val="22"/>
          <w:szCs w:val="22"/>
        </w:rPr>
        <w:t xml:space="preserve"> </w:t>
      </w:r>
      <w:r w:rsidR="00EC03E6">
        <w:rPr>
          <w:rFonts w:asciiTheme="minorHAnsi" w:hAnsiTheme="minorHAnsi" w:cs="Arial"/>
          <w:sz w:val="22"/>
          <w:szCs w:val="22"/>
        </w:rPr>
        <w:t>P</w:t>
      </w:r>
      <w:r w:rsidRPr="00DB0A53">
        <w:rPr>
          <w:rFonts w:asciiTheme="minorHAnsi" w:hAnsiTheme="minorHAnsi" w:cs="Arial"/>
          <w:sz w:val="22"/>
          <w:szCs w:val="22"/>
        </w:rPr>
        <w:t>rogram</w:t>
      </w:r>
      <w:r w:rsidR="003011B2" w:rsidRPr="00DB0A53">
        <w:rPr>
          <w:rFonts w:asciiTheme="minorHAnsi" w:hAnsiTheme="minorHAnsi" w:cs="Arial"/>
          <w:sz w:val="22"/>
          <w:szCs w:val="22"/>
        </w:rPr>
        <w:t>.</w:t>
      </w:r>
    </w:p>
    <w:p w14:paraId="35889F75"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Provide education and resources regarding developing healthy lifestyles</w:t>
      </w:r>
      <w:r w:rsidR="003011B2" w:rsidRPr="00DB0A53">
        <w:rPr>
          <w:rFonts w:asciiTheme="minorHAnsi" w:hAnsiTheme="minorHAnsi" w:cs="Arial"/>
          <w:sz w:val="22"/>
          <w:szCs w:val="22"/>
        </w:rPr>
        <w:t>.</w:t>
      </w:r>
    </w:p>
    <w:p w14:paraId="555A2365"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Discuss the connection between mental health and employability</w:t>
      </w:r>
      <w:r w:rsidR="003011B2" w:rsidRPr="00DB0A53">
        <w:rPr>
          <w:rFonts w:asciiTheme="minorHAnsi" w:hAnsiTheme="minorHAnsi" w:cs="Arial"/>
          <w:sz w:val="22"/>
          <w:szCs w:val="22"/>
        </w:rPr>
        <w:t>.</w:t>
      </w:r>
    </w:p>
    <w:p w14:paraId="7E0CCD01"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Focus on handling stress, depression, anxiety, </w:t>
      </w:r>
      <w:r w:rsidR="00D44B10" w:rsidRPr="00DB0A53">
        <w:rPr>
          <w:rFonts w:asciiTheme="minorHAnsi" w:hAnsiTheme="minorHAnsi" w:cs="Arial"/>
          <w:sz w:val="22"/>
          <w:szCs w:val="22"/>
        </w:rPr>
        <w:t>and low</w:t>
      </w:r>
      <w:r w:rsidRPr="00DB0A53">
        <w:rPr>
          <w:rFonts w:asciiTheme="minorHAnsi" w:hAnsiTheme="minorHAnsi" w:cs="Arial"/>
          <w:sz w:val="22"/>
          <w:szCs w:val="22"/>
        </w:rPr>
        <w:t xml:space="preserve"> self-esteem</w:t>
      </w:r>
      <w:r w:rsidR="003011B2" w:rsidRPr="00DB0A53">
        <w:rPr>
          <w:rFonts w:asciiTheme="minorHAnsi" w:hAnsiTheme="minorHAnsi" w:cs="Arial"/>
          <w:sz w:val="22"/>
          <w:szCs w:val="22"/>
        </w:rPr>
        <w:t>.</w:t>
      </w:r>
    </w:p>
    <w:p w14:paraId="4C218E1B"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Educate students on identifying and responding to mental health crises</w:t>
      </w:r>
      <w:r w:rsidR="003011B2" w:rsidRPr="00DB0A53">
        <w:rPr>
          <w:rFonts w:asciiTheme="minorHAnsi" w:hAnsiTheme="minorHAnsi" w:cs="Arial"/>
          <w:sz w:val="22"/>
          <w:szCs w:val="22"/>
        </w:rPr>
        <w:t>.</w:t>
      </w:r>
      <w:r w:rsidR="002D6DE1" w:rsidRPr="00DB0A53">
        <w:rPr>
          <w:rFonts w:asciiTheme="minorHAnsi" w:hAnsiTheme="minorHAnsi" w:cs="Arial"/>
          <w:sz w:val="22"/>
          <w:szCs w:val="22"/>
        </w:rPr>
        <w:br/>
      </w:r>
    </w:p>
    <w:p w14:paraId="3E558DA1" w14:textId="77777777" w:rsidR="003275B8" w:rsidRPr="00DB0A53" w:rsidRDefault="00F2450F"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Available Services</w:t>
      </w:r>
    </w:p>
    <w:p w14:paraId="732741EF"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i/>
          <w:sz w:val="22"/>
          <w:szCs w:val="22"/>
        </w:rPr>
        <w:t>Assessment:</w:t>
      </w:r>
      <w:r w:rsidRPr="00DB0A53">
        <w:rPr>
          <w:rFonts w:asciiTheme="minorHAnsi" w:hAnsiTheme="minorHAnsi" w:cs="Arial"/>
          <w:sz w:val="22"/>
          <w:szCs w:val="22"/>
        </w:rPr>
        <w:t xml:space="preserve"> </w:t>
      </w:r>
      <w:r w:rsidR="00D44B10" w:rsidRPr="00DB0A53">
        <w:rPr>
          <w:rFonts w:asciiTheme="minorHAnsi" w:hAnsiTheme="minorHAnsi" w:cs="Arial"/>
          <w:sz w:val="22"/>
          <w:szCs w:val="22"/>
        </w:rPr>
        <w:t xml:space="preserve"> </w:t>
      </w:r>
      <w:r w:rsidRPr="00DB0A53">
        <w:rPr>
          <w:rFonts w:asciiTheme="minorHAnsi" w:hAnsiTheme="minorHAnsi" w:cs="Arial"/>
          <w:sz w:val="22"/>
          <w:szCs w:val="22"/>
        </w:rPr>
        <w:t xml:space="preserve">Let students know how the </w:t>
      </w:r>
      <w:r w:rsidR="004772D5" w:rsidRPr="00DB0A53">
        <w:rPr>
          <w:rFonts w:asciiTheme="minorHAnsi" w:hAnsiTheme="minorHAnsi" w:cs="Arial"/>
          <w:sz w:val="22"/>
          <w:szCs w:val="22"/>
        </w:rPr>
        <w:t>Social Intake Form (</w:t>
      </w:r>
      <w:r w:rsidRPr="00DB0A53">
        <w:rPr>
          <w:rFonts w:asciiTheme="minorHAnsi" w:hAnsiTheme="minorHAnsi" w:cs="Arial"/>
          <w:sz w:val="22"/>
          <w:szCs w:val="22"/>
        </w:rPr>
        <w:t>SIF</w:t>
      </w:r>
      <w:r w:rsidR="004772D5" w:rsidRPr="00DB0A53">
        <w:rPr>
          <w:rFonts w:asciiTheme="minorHAnsi" w:hAnsiTheme="minorHAnsi" w:cs="Arial"/>
          <w:sz w:val="22"/>
          <w:szCs w:val="22"/>
        </w:rPr>
        <w:t>)</w:t>
      </w:r>
      <w:r w:rsidRPr="00DB0A53">
        <w:rPr>
          <w:rFonts w:asciiTheme="minorHAnsi" w:hAnsiTheme="minorHAnsi" w:cs="Arial"/>
          <w:sz w:val="22"/>
          <w:szCs w:val="22"/>
        </w:rPr>
        <w:t xml:space="preserve"> is used to help identify areas</w:t>
      </w:r>
      <w:r w:rsidR="00EC03E6">
        <w:rPr>
          <w:rFonts w:asciiTheme="minorHAnsi" w:hAnsiTheme="minorHAnsi" w:cs="Arial"/>
          <w:sz w:val="22"/>
          <w:szCs w:val="22"/>
        </w:rPr>
        <w:t xml:space="preserve"> in which they</w:t>
      </w:r>
      <w:r w:rsidRPr="00DB0A53">
        <w:rPr>
          <w:rFonts w:asciiTheme="minorHAnsi" w:hAnsiTheme="minorHAnsi" w:cs="Arial"/>
          <w:sz w:val="22"/>
          <w:szCs w:val="22"/>
        </w:rPr>
        <w:t xml:space="preserve"> may need support while at Job Corps.  </w:t>
      </w:r>
      <w:r w:rsidR="006363B6" w:rsidRPr="00DB0A53">
        <w:rPr>
          <w:rFonts w:asciiTheme="minorHAnsi" w:hAnsiTheme="minorHAnsi" w:cs="Arial"/>
          <w:sz w:val="22"/>
          <w:szCs w:val="22"/>
        </w:rPr>
        <w:t>Discuss a</w:t>
      </w:r>
      <w:r w:rsidRPr="00DB0A53">
        <w:rPr>
          <w:rFonts w:asciiTheme="minorHAnsi" w:hAnsiTheme="minorHAnsi" w:cs="Arial"/>
          <w:sz w:val="22"/>
          <w:szCs w:val="22"/>
        </w:rPr>
        <w:t xml:space="preserve">reas </w:t>
      </w:r>
      <w:r w:rsidR="003011B2" w:rsidRPr="00DB0A53">
        <w:rPr>
          <w:rFonts w:asciiTheme="minorHAnsi" w:hAnsiTheme="minorHAnsi" w:cs="Arial"/>
          <w:sz w:val="22"/>
          <w:szCs w:val="22"/>
        </w:rPr>
        <w:t>where</w:t>
      </w:r>
      <w:r w:rsidRPr="00DB0A53">
        <w:rPr>
          <w:rFonts w:asciiTheme="minorHAnsi" w:hAnsiTheme="minorHAnsi" w:cs="Arial"/>
          <w:sz w:val="22"/>
          <w:szCs w:val="22"/>
        </w:rPr>
        <w:t xml:space="preserve"> the CMHC may be helpful.  </w:t>
      </w:r>
    </w:p>
    <w:p w14:paraId="441975F8" w14:textId="52D3A16D"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i/>
          <w:sz w:val="22"/>
          <w:szCs w:val="22"/>
        </w:rPr>
        <w:t xml:space="preserve">Promotion and </w:t>
      </w:r>
      <w:r w:rsidR="00D44B10" w:rsidRPr="00DB0A53">
        <w:rPr>
          <w:rFonts w:asciiTheme="minorHAnsi" w:hAnsiTheme="minorHAnsi" w:cs="Arial"/>
          <w:i/>
          <w:sz w:val="22"/>
          <w:szCs w:val="22"/>
        </w:rPr>
        <w:t>E</w:t>
      </w:r>
      <w:r w:rsidRPr="00DB0A53">
        <w:rPr>
          <w:rFonts w:asciiTheme="minorHAnsi" w:hAnsiTheme="minorHAnsi" w:cs="Arial"/>
          <w:i/>
          <w:sz w:val="22"/>
          <w:szCs w:val="22"/>
        </w:rPr>
        <w:t>ducation:</w:t>
      </w:r>
      <w:r w:rsidRPr="00DB0A53">
        <w:rPr>
          <w:rFonts w:asciiTheme="minorHAnsi" w:hAnsiTheme="minorHAnsi" w:cs="Arial"/>
          <w:sz w:val="22"/>
          <w:szCs w:val="22"/>
        </w:rPr>
        <w:t xml:space="preserve"> </w:t>
      </w:r>
      <w:r w:rsidR="003179DA" w:rsidRPr="00DB0A53">
        <w:rPr>
          <w:rFonts w:asciiTheme="minorHAnsi" w:hAnsiTheme="minorHAnsi" w:cs="Arial"/>
          <w:sz w:val="22"/>
          <w:szCs w:val="22"/>
        </w:rPr>
        <w:t>Discuss s</w:t>
      </w:r>
      <w:r w:rsidRPr="00DB0A53">
        <w:rPr>
          <w:rFonts w:asciiTheme="minorHAnsi" w:hAnsiTheme="minorHAnsi" w:cs="Arial"/>
          <w:sz w:val="22"/>
          <w:szCs w:val="22"/>
        </w:rPr>
        <w:t>ervices offered</w:t>
      </w:r>
      <w:r w:rsidR="00435721">
        <w:rPr>
          <w:rFonts w:asciiTheme="minorHAnsi" w:hAnsiTheme="minorHAnsi" w:cs="Arial"/>
          <w:sz w:val="22"/>
          <w:szCs w:val="22"/>
        </w:rPr>
        <w:t xml:space="preserve"> on your center, ideally providing handout or link to information</w:t>
      </w:r>
      <w:r w:rsidR="00C644FF">
        <w:rPr>
          <w:rFonts w:asciiTheme="minorHAnsi" w:hAnsiTheme="minorHAnsi" w:cs="Arial"/>
          <w:sz w:val="22"/>
          <w:szCs w:val="22"/>
        </w:rPr>
        <w:t xml:space="preserve"> </w:t>
      </w:r>
      <w:r w:rsidR="00435721">
        <w:rPr>
          <w:rFonts w:asciiTheme="minorHAnsi" w:hAnsiTheme="minorHAnsi" w:cs="Arial"/>
          <w:sz w:val="22"/>
          <w:szCs w:val="22"/>
        </w:rPr>
        <w:t xml:space="preserve">(for example, group on </w:t>
      </w:r>
      <w:r w:rsidRPr="00DB0A53">
        <w:rPr>
          <w:rFonts w:asciiTheme="minorHAnsi" w:hAnsiTheme="minorHAnsi" w:cs="Arial"/>
          <w:sz w:val="22"/>
          <w:szCs w:val="22"/>
        </w:rPr>
        <w:t>managing stress, sleep habits, depression, anxiety, and employability</w:t>
      </w:r>
      <w:r w:rsidR="00435721">
        <w:rPr>
          <w:rFonts w:asciiTheme="minorHAnsi" w:hAnsiTheme="minorHAnsi" w:cs="Arial"/>
          <w:sz w:val="22"/>
          <w:szCs w:val="22"/>
        </w:rPr>
        <w:t>)</w:t>
      </w:r>
      <w:r w:rsidR="003179DA" w:rsidRPr="00DB0A53">
        <w:rPr>
          <w:rFonts w:asciiTheme="minorHAnsi" w:hAnsiTheme="minorHAnsi" w:cs="Arial"/>
          <w:sz w:val="22"/>
          <w:szCs w:val="22"/>
        </w:rPr>
        <w:t>.</w:t>
      </w:r>
    </w:p>
    <w:p w14:paraId="1FCF8695"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i/>
          <w:sz w:val="22"/>
          <w:szCs w:val="22"/>
        </w:rPr>
        <w:t>Treatment:</w:t>
      </w:r>
      <w:r w:rsidRPr="00DB0A53">
        <w:rPr>
          <w:rFonts w:asciiTheme="minorHAnsi" w:hAnsiTheme="minorHAnsi" w:cs="Arial"/>
          <w:sz w:val="22"/>
          <w:szCs w:val="22"/>
        </w:rPr>
        <w:t xml:space="preserve"> </w:t>
      </w:r>
      <w:r w:rsidR="00D44B10" w:rsidRPr="00DB0A53">
        <w:rPr>
          <w:rFonts w:asciiTheme="minorHAnsi" w:hAnsiTheme="minorHAnsi" w:cs="Arial"/>
          <w:sz w:val="22"/>
          <w:szCs w:val="22"/>
        </w:rPr>
        <w:t xml:space="preserve"> </w:t>
      </w:r>
      <w:r w:rsidR="003179DA" w:rsidRPr="00DB0A53">
        <w:rPr>
          <w:rFonts w:asciiTheme="minorHAnsi" w:hAnsiTheme="minorHAnsi" w:cs="Arial"/>
          <w:sz w:val="22"/>
          <w:szCs w:val="22"/>
        </w:rPr>
        <w:t>Provide overview on s</w:t>
      </w:r>
      <w:r w:rsidRPr="00DB0A53">
        <w:rPr>
          <w:rFonts w:asciiTheme="minorHAnsi" w:hAnsiTheme="minorHAnsi" w:cs="Arial"/>
          <w:sz w:val="22"/>
          <w:szCs w:val="22"/>
        </w:rPr>
        <w:t xml:space="preserve">hort-term counseling, substance use concerns, transition difficulties, medication referrals, group referrals, off-center referrals, help during a crisis, </w:t>
      </w:r>
      <w:r w:rsidR="00D44B10" w:rsidRPr="00DB0A53">
        <w:rPr>
          <w:rFonts w:asciiTheme="minorHAnsi" w:hAnsiTheme="minorHAnsi" w:cs="Arial"/>
          <w:sz w:val="22"/>
          <w:szCs w:val="22"/>
        </w:rPr>
        <w:t xml:space="preserve">and </w:t>
      </w:r>
      <w:r w:rsidRPr="00DB0A53">
        <w:rPr>
          <w:rFonts w:asciiTheme="minorHAnsi" w:hAnsiTheme="minorHAnsi" w:cs="Arial"/>
          <w:sz w:val="22"/>
          <w:szCs w:val="22"/>
        </w:rPr>
        <w:t>how to make an appointment</w:t>
      </w:r>
      <w:r w:rsidR="003179DA" w:rsidRPr="00DB0A53">
        <w:rPr>
          <w:rFonts w:asciiTheme="minorHAnsi" w:hAnsiTheme="minorHAnsi" w:cs="Arial"/>
          <w:sz w:val="22"/>
          <w:szCs w:val="22"/>
        </w:rPr>
        <w:t>.</w:t>
      </w:r>
      <w:r w:rsidR="002D6DE1" w:rsidRPr="00DB0A53">
        <w:rPr>
          <w:rFonts w:asciiTheme="minorHAnsi" w:hAnsiTheme="minorHAnsi" w:cs="Arial"/>
          <w:sz w:val="22"/>
          <w:szCs w:val="22"/>
        </w:rPr>
        <w:br/>
      </w:r>
    </w:p>
    <w:p w14:paraId="776AD3A6" w14:textId="77777777"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Identifying and Responding to a Mental Health Crisis</w:t>
      </w:r>
    </w:p>
    <w:p w14:paraId="5846791F"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Identify the challenges many students face in transitioning to Job Corps</w:t>
      </w:r>
      <w:r w:rsidR="00D17655" w:rsidRPr="00DB0A53">
        <w:rPr>
          <w:rFonts w:asciiTheme="minorHAnsi" w:hAnsiTheme="minorHAnsi" w:cs="Arial"/>
          <w:sz w:val="22"/>
          <w:szCs w:val="22"/>
        </w:rPr>
        <w:t>.</w:t>
      </w:r>
    </w:p>
    <w:p w14:paraId="22A170CE"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Normalize the need for support and the strength of being able to ask for help</w:t>
      </w:r>
      <w:r w:rsidR="00D17655" w:rsidRPr="00DB0A53">
        <w:rPr>
          <w:rFonts w:asciiTheme="minorHAnsi" w:hAnsiTheme="minorHAnsi" w:cs="Arial"/>
          <w:sz w:val="22"/>
          <w:szCs w:val="22"/>
        </w:rPr>
        <w:t>.</w:t>
      </w:r>
    </w:p>
    <w:p w14:paraId="267160CF"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Discuss how to recognize mental health emergencies (e.g., when students may have thoughts of suicide or experience anger, aggression, and/or threaten violence)</w:t>
      </w:r>
      <w:r w:rsidR="00D17655" w:rsidRPr="00DB0A53">
        <w:rPr>
          <w:rFonts w:asciiTheme="minorHAnsi" w:hAnsiTheme="minorHAnsi" w:cs="Arial"/>
          <w:sz w:val="22"/>
          <w:szCs w:val="22"/>
        </w:rPr>
        <w:t>.</w:t>
      </w:r>
      <w:r w:rsidR="00D44B10" w:rsidRPr="00DB0A53">
        <w:rPr>
          <w:rFonts w:asciiTheme="minorHAnsi" w:hAnsiTheme="minorHAnsi" w:cs="Arial"/>
          <w:sz w:val="22"/>
          <w:szCs w:val="22"/>
        </w:rPr>
        <w:br/>
      </w:r>
    </w:p>
    <w:p w14:paraId="669BB419" w14:textId="77777777"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Preventing Suicide</w:t>
      </w:r>
    </w:p>
    <w:p w14:paraId="7E59072F"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Provide general information on suicide: e.g., </w:t>
      </w:r>
      <w:r w:rsidR="004772D5" w:rsidRPr="00DB0A53">
        <w:rPr>
          <w:rFonts w:asciiTheme="minorHAnsi" w:hAnsiTheme="minorHAnsi" w:cs="Arial"/>
          <w:sz w:val="22"/>
          <w:szCs w:val="22"/>
        </w:rPr>
        <w:t>s</w:t>
      </w:r>
      <w:r w:rsidRPr="00DB0A53">
        <w:rPr>
          <w:rFonts w:asciiTheme="minorHAnsi" w:hAnsiTheme="minorHAnsi" w:cs="Arial"/>
          <w:sz w:val="22"/>
          <w:szCs w:val="22"/>
        </w:rPr>
        <w:t xml:space="preserve">ometimes people experience such overwhelming emotional pain that they believe ending their life is the only way to feel better); </w:t>
      </w:r>
      <w:r w:rsidR="006130B4" w:rsidRPr="00DB0A53">
        <w:rPr>
          <w:rFonts w:asciiTheme="minorHAnsi" w:hAnsiTheme="minorHAnsi" w:cs="Arial"/>
          <w:sz w:val="22"/>
          <w:szCs w:val="22"/>
        </w:rPr>
        <w:t>m</w:t>
      </w:r>
      <w:r w:rsidRPr="00DB0A53">
        <w:rPr>
          <w:rFonts w:asciiTheme="minorHAnsi" w:hAnsiTheme="minorHAnsi" w:cs="Arial"/>
          <w:sz w:val="22"/>
          <w:szCs w:val="22"/>
        </w:rPr>
        <w:t xml:space="preserve">ost suicidal persons desperately want to live and have tried to communicate their pain to others; </w:t>
      </w:r>
      <w:r w:rsidR="006130B4" w:rsidRPr="00DB0A53">
        <w:rPr>
          <w:rFonts w:asciiTheme="minorHAnsi" w:hAnsiTheme="minorHAnsi" w:cs="Arial"/>
          <w:sz w:val="22"/>
          <w:szCs w:val="22"/>
        </w:rPr>
        <w:t>s</w:t>
      </w:r>
      <w:r w:rsidRPr="00DB0A53">
        <w:rPr>
          <w:rFonts w:asciiTheme="minorHAnsi" w:hAnsiTheme="minorHAnsi" w:cs="Arial"/>
          <w:sz w:val="22"/>
          <w:szCs w:val="22"/>
        </w:rPr>
        <w:t xml:space="preserve">uicide is preventable. </w:t>
      </w:r>
    </w:p>
    <w:p w14:paraId="387589B0" w14:textId="77777777" w:rsidR="002D6DE1" w:rsidRPr="00DB0A53" w:rsidRDefault="003275B8" w:rsidP="00D50289">
      <w:pPr>
        <w:pStyle w:val="ListParagraph"/>
        <w:numPr>
          <w:ilvl w:val="1"/>
          <w:numId w:val="18"/>
        </w:numPr>
        <w:ind w:left="720"/>
        <w:rPr>
          <w:rFonts w:asciiTheme="minorHAnsi" w:hAnsiTheme="minorHAnsi" w:cs="Arial"/>
          <w:sz w:val="22"/>
          <w:szCs w:val="22"/>
        </w:rPr>
        <w:sectPr w:rsidR="002D6DE1" w:rsidRPr="00DB0A53" w:rsidSect="005C22DE">
          <w:footerReference w:type="default" r:id="rId11"/>
          <w:pgSz w:w="12240" w:h="15840"/>
          <w:pgMar w:top="1440" w:right="1440" w:bottom="1440" w:left="1440" w:header="720" w:footer="720" w:gutter="0"/>
          <w:cols w:space="720"/>
          <w:docGrid w:linePitch="360"/>
        </w:sectPr>
      </w:pPr>
      <w:r w:rsidRPr="00DB0A53">
        <w:rPr>
          <w:rFonts w:asciiTheme="minorHAnsi" w:hAnsiTheme="minorHAnsi" w:cs="Arial"/>
          <w:sz w:val="22"/>
          <w:szCs w:val="22"/>
        </w:rPr>
        <w:t xml:space="preserve">Review warning signs of suicide and the importance of immediate intervention with key warning signs such as: threatening to hurt or kill self or talking about wanting to kill self; </w:t>
      </w:r>
      <w:r w:rsidR="006130B4" w:rsidRPr="00DB0A53">
        <w:rPr>
          <w:rFonts w:asciiTheme="minorHAnsi" w:hAnsiTheme="minorHAnsi" w:cs="Arial"/>
          <w:sz w:val="22"/>
          <w:szCs w:val="22"/>
        </w:rPr>
        <w:t>l</w:t>
      </w:r>
      <w:r w:rsidRPr="00DB0A53">
        <w:rPr>
          <w:rFonts w:asciiTheme="minorHAnsi" w:hAnsiTheme="minorHAnsi" w:cs="Arial"/>
          <w:sz w:val="22"/>
          <w:szCs w:val="22"/>
        </w:rPr>
        <w:t xml:space="preserve">ooking for ways to kill self; </w:t>
      </w:r>
      <w:r w:rsidR="00D17655" w:rsidRPr="00DB0A53">
        <w:rPr>
          <w:rFonts w:asciiTheme="minorHAnsi" w:hAnsiTheme="minorHAnsi" w:cs="Arial"/>
          <w:sz w:val="22"/>
          <w:szCs w:val="22"/>
        </w:rPr>
        <w:t>s</w:t>
      </w:r>
      <w:r w:rsidRPr="00DB0A53">
        <w:rPr>
          <w:rFonts w:asciiTheme="minorHAnsi" w:hAnsiTheme="minorHAnsi" w:cs="Arial"/>
          <w:sz w:val="22"/>
          <w:szCs w:val="22"/>
        </w:rPr>
        <w:t xml:space="preserve">eeking access to pills, weapons, or other means of killing self; </w:t>
      </w:r>
      <w:r w:rsidR="006130B4" w:rsidRPr="00DB0A53">
        <w:rPr>
          <w:rFonts w:asciiTheme="minorHAnsi" w:hAnsiTheme="minorHAnsi" w:cs="Arial"/>
          <w:sz w:val="22"/>
          <w:szCs w:val="22"/>
        </w:rPr>
        <w:t>t</w:t>
      </w:r>
      <w:r w:rsidRPr="00DB0A53">
        <w:rPr>
          <w:rFonts w:asciiTheme="minorHAnsi" w:hAnsiTheme="minorHAnsi" w:cs="Arial"/>
          <w:sz w:val="22"/>
          <w:szCs w:val="22"/>
        </w:rPr>
        <w:t>alking or writing about death, dying, or suicide</w:t>
      </w:r>
      <w:r w:rsidR="00D17655" w:rsidRPr="00DB0A53">
        <w:rPr>
          <w:rFonts w:asciiTheme="minorHAnsi" w:hAnsiTheme="minorHAnsi" w:cs="Arial"/>
          <w:sz w:val="22"/>
          <w:szCs w:val="22"/>
        </w:rPr>
        <w:t>.</w:t>
      </w:r>
    </w:p>
    <w:p w14:paraId="10300945" w14:textId="77777777"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lastRenderedPageBreak/>
        <w:t>Anger, Aggression, Threat of Violence</w:t>
      </w:r>
    </w:p>
    <w:p w14:paraId="1DE057DD" w14:textId="77777777" w:rsidR="003275B8" w:rsidRPr="00DB0A53" w:rsidRDefault="004772D5"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Overview of anger, </w:t>
      </w:r>
      <w:r w:rsidR="003275B8" w:rsidRPr="00DB0A53">
        <w:rPr>
          <w:rFonts w:asciiTheme="minorHAnsi" w:hAnsiTheme="minorHAnsi" w:cs="Arial"/>
          <w:sz w:val="22"/>
          <w:szCs w:val="22"/>
        </w:rPr>
        <w:t>aggression</w:t>
      </w:r>
      <w:r w:rsidRPr="00DB0A53">
        <w:rPr>
          <w:rFonts w:asciiTheme="minorHAnsi" w:hAnsiTheme="minorHAnsi" w:cs="Arial"/>
          <w:sz w:val="22"/>
          <w:szCs w:val="22"/>
        </w:rPr>
        <w:t>, and/or threat of violence.</w:t>
      </w:r>
    </w:p>
    <w:p w14:paraId="42976AD0"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 xml:space="preserve">List warning signs of violence with immediate action needed when </w:t>
      </w:r>
      <w:r w:rsidR="00252DBF">
        <w:rPr>
          <w:rFonts w:asciiTheme="minorHAnsi" w:hAnsiTheme="minorHAnsi" w:cs="Arial"/>
          <w:sz w:val="22"/>
          <w:szCs w:val="22"/>
        </w:rPr>
        <w:t xml:space="preserve">these </w:t>
      </w:r>
      <w:r w:rsidRPr="00DB0A53">
        <w:rPr>
          <w:rFonts w:asciiTheme="minorHAnsi" w:hAnsiTheme="minorHAnsi" w:cs="Arial"/>
          <w:sz w:val="22"/>
          <w:szCs w:val="22"/>
        </w:rPr>
        <w:t>include threats to hurt others, comments about suicide, and talk of bringing a weapon to center</w:t>
      </w:r>
      <w:r w:rsidR="00D17655" w:rsidRPr="00DB0A53">
        <w:rPr>
          <w:rFonts w:asciiTheme="minorHAnsi" w:hAnsiTheme="minorHAnsi" w:cs="Arial"/>
          <w:sz w:val="22"/>
          <w:szCs w:val="22"/>
        </w:rPr>
        <w:t>.</w:t>
      </w:r>
      <w:r w:rsidR="002D6DE1" w:rsidRPr="00DB0A53">
        <w:rPr>
          <w:rFonts w:asciiTheme="minorHAnsi" w:hAnsiTheme="minorHAnsi" w:cs="Arial"/>
          <w:sz w:val="22"/>
          <w:szCs w:val="22"/>
        </w:rPr>
        <w:br/>
      </w:r>
    </w:p>
    <w:p w14:paraId="45E989E0" w14:textId="77777777" w:rsidR="003275B8" w:rsidRPr="00DB0A53" w:rsidRDefault="002D6DE1" w:rsidP="00D50289">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If a Student Is Having a Mental Health Crisis</w:t>
      </w:r>
    </w:p>
    <w:p w14:paraId="2B5B27D3"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Overview how to handle a crisis including talking with staff, asking a friend for help, visiting the Health and Wellness Center</w:t>
      </w:r>
      <w:r w:rsidR="004772D5" w:rsidRPr="00DB0A53">
        <w:rPr>
          <w:rFonts w:asciiTheme="minorHAnsi" w:hAnsiTheme="minorHAnsi" w:cs="Arial"/>
          <w:sz w:val="22"/>
          <w:szCs w:val="22"/>
        </w:rPr>
        <w:t xml:space="preserve"> (HWC)</w:t>
      </w:r>
      <w:r w:rsidRPr="00DB0A53">
        <w:rPr>
          <w:rFonts w:asciiTheme="minorHAnsi" w:hAnsiTheme="minorHAnsi" w:cs="Arial"/>
          <w:sz w:val="22"/>
          <w:szCs w:val="22"/>
        </w:rPr>
        <w:t>, or calling a crisis line (provide a crisis telephone number and ask students to mentally identify who they would reach out to if experiencing a mental health crisis).</w:t>
      </w:r>
      <w:r w:rsidR="002D6DE1" w:rsidRPr="00DB0A53">
        <w:rPr>
          <w:rFonts w:asciiTheme="minorHAnsi" w:hAnsiTheme="minorHAnsi" w:cs="Arial"/>
          <w:sz w:val="22"/>
          <w:szCs w:val="22"/>
        </w:rPr>
        <w:br/>
      </w:r>
    </w:p>
    <w:p w14:paraId="5260C0DF" w14:textId="186EE402" w:rsidR="00435721" w:rsidRPr="00C644FF" w:rsidRDefault="002D6DE1" w:rsidP="00435721">
      <w:pPr>
        <w:pStyle w:val="ListParagraph"/>
        <w:numPr>
          <w:ilvl w:val="0"/>
          <w:numId w:val="12"/>
        </w:numPr>
        <w:ind w:left="360"/>
        <w:rPr>
          <w:rFonts w:asciiTheme="minorHAnsi" w:hAnsiTheme="minorHAnsi" w:cs="Arial"/>
          <w:b/>
          <w:sz w:val="22"/>
          <w:szCs w:val="22"/>
        </w:rPr>
      </w:pPr>
      <w:r w:rsidRPr="00DB0A53">
        <w:rPr>
          <w:rFonts w:asciiTheme="minorHAnsi" w:hAnsiTheme="minorHAnsi" w:cs="Arial"/>
          <w:b/>
          <w:sz w:val="22"/>
          <w:szCs w:val="22"/>
        </w:rPr>
        <w:t>Helping a Friend In Crisis</w:t>
      </w:r>
    </w:p>
    <w:p w14:paraId="0040AF4F"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Discuss the importance we all play in helping people in crisis (e.g., most people in crisis do not seek help from professionals, but often provide warning signs to their friends and family).</w:t>
      </w:r>
    </w:p>
    <w:p w14:paraId="4C920DF7" w14:textId="77777777" w:rsidR="003275B8" w:rsidRPr="00DB0A53" w:rsidRDefault="003275B8" w:rsidP="00D50289">
      <w:pPr>
        <w:pStyle w:val="ListParagraph"/>
        <w:numPr>
          <w:ilvl w:val="1"/>
          <w:numId w:val="18"/>
        </w:numPr>
        <w:ind w:left="720"/>
        <w:rPr>
          <w:rFonts w:asciiTheme="minorHAnsi" w:hAnsiTheme="minorHAnsi" w:cs="Arial"/>
          <w:sz w:val="22"/>
          <w:szCs w:val="22"/>
        </w:rPr>
      </w:pPr>
      <w:r w:rsidRPr="00DB0A53">
        <w:rPr>
          <w:rFonts w:asciiTheme="minorHAnsi" w:hAnsiTheme="minorHAnsi" w:cs="Arial"/>
          <w:sz w:val="22"/>
          <w:szCs w:val="22"/>
        </w:rPr>
        <w:t>Review the three steps of QPR: Question, Persuade, Refer **</w:t>
      </w:r>
    </w:p>
    <w:p w14:paraId="1A2E9347" w14:textId="77777777" w:rsidR="003275B8" w:rsidRPr="00DB0A53" w:rsidRDefault="003275B8" w:rsidP="00D50289">
      <w:pPr>
        <w:pStyle w:val="ListParagraph"/>
        <w:numPr>
          <w:ilvl w:val="1"/>
          <w:numId w:val="19"/>
        </w:numPr>
        <w:ind w:left="1080"/>
        <w:rPr>
          <w:rFonts w:asciiTheme="minorHAnsi" w:hAnsiTheme="minorHAnsi" w:cs="Arial"/>
          <w:sz w:val="22"/>
          <w:szCs w:val="22"/>
        </w:rPr>
      </w:pPr>
      <w:r w:rsidRPr="00DB0A53">
        <w:rPr>
          <w:rFonts w:asciiTheme="minorHAnsi" w:hAnsiTheme="minorHAnsi" w:cs="Arial"/>
          <w:i/>
          <w:sz w:val="22"/>
          <w:szCs w:val="22"/>
        </w:rPr>
        <w:t>Question:</w:t>
      </w:r>
      <w:r w:rsidRPr="00DB0A53">
        <w:rPr>
          <w:rFonts w:asciiTheme="minorHAnsi" w:hAnsiTheme="minorHAnsi" w:cs="Arial"/>
          <w:sz w:val="22"/>
          <w:szCs w:val="22"/>
        </w:rPr>
        <w:t xml:space="preserve"> Review examples of direct questions about suicide or violence (e.g., “You look pretty upset. Are you thinking about hurting yourself or someone else?”</w:t>
      </w:r>
      <w:r w:rsidR="006E14B4" w:rsidRPr="00DB0A53">
        <w:rPr>
          <w:rFonts w:asciiTheme="minorHAnsi" w:hAnsiTheme="minorHAnsi" w:cs="Arial"/>
          <w:sz w:val="22"/>
          <w:szCs w:val="22"/>
        </w:rPr>
        <w:t>)</w:t>
      </w:r>
      <w:r w:rsidRPr="00DB0A53">
        <w:rPr>
          <w:rFonts w:asciiTheme="minorHAnsi" w:hAnsiTheme="minorHAnsi" w:cs="Arial"/>
          <w:sz w:val="22"/>
          <w:szCs w:val="22"/>
        </w:rPr>
        <w:t xml:space="preserve"> </w:t>
      </w:r>
    </w:p>
    <w:p w14:paraId="07D4C4CB" w14:textId="77777777" w:rsidR="003275B8" w:rsidRPr="00DB0A53" w:rsidRDefault="003275B8" w:rsidP="00D50289">
      <w:pPr>
        <w:pStyle w:val="ListParagraph"/>
        <w:numPr>
          <w:ilvl w:val="1"/>
          <w:numId w:val="19"/>
        </w:numPr>
        <w:ind w:left="1080"/>
        <w:rPr>
          <w:rFonts w:asciiTheme="minorHAnsi" w:hAnsiTheme="minorHAnsi" w:cs="Arial"/>
          <w:sz w:val="22"/>
          <w:szCs w:val="22"/>
        </w:rPr>
      </w:pPr>
      <w:r w:rsidRPr="00DB0A53">
        <w:rPr>
          <w:rFonts w:asciiTheme="minorHAnsi" w:hAnsiTheme="minorHAnsi" w:cs="Arial"/>
          <w:i/>
          <w:sz w:val="22"/>
          <w:szCs w:val="22"/>
        </w:rPr>
        <w:t>Persuade:</w:t>
      </w:r>
      <w:r w:rsidRPr="00DB0A53">
        <w:rPr>
          <w:rFonts w:asciiTheme="minorHAnsi" w:hAnsiTheme="minorHAnsi" w:cs="Arial"/>
          <w:sz w:val="22"/>
          <w:szCs w:val="22"/>
        </w:rPr>
        <w:t xml:space="preserve"> Encourage students to listen to friends who share upsetting thoughts or display troubling, harmful, or dangerous behavior, and encourage them to seek help from their </w:t>
      </w:r>
      <w:r w:rsidR="006130B4" w:rsidRPr="00DB0A53">
        <w:rPr>
          <w:rFonts w:asciiTheme="minorHAnsi" w:hAnsiTheme="minorHAnsi" w:cs="Arial"/>
          <w:sz w:val="22"/>
          <w:szCs w:val="22"/>
        </w:rPr>
        <w:t>RA</w:t>
      </w:r>
      <w:r w:rsidRPr="00DB0A53">
        <w:rPr>
          <w:rFonts w:asciiTheme="minorHAnsi" w:hAnsiTheme="minorHAnsi" w:cs="Arial"/>
          <w:sz w:val="22"/>
          <w:szCs w:val="22"/>
        </w:rPr>
        <w:t xml:space="preserve">, counselor, instructor, </w:t>
      </w:r>
      <w:r w:rsidR="004772D5" w:rsidRPr="00DB0A53">
        <w:rPr>
          <w:rFonts w:asciiTheme="minorHAnsi" w:hAnsiTheme="minorHAnsi" w:cs="Arial"/>
          <w:sz w:val="22"/>
          <w:szCs w:val="22"/>
        </w:rPr>
        <w:t>HWC</w:t>
      </w:r>
      <w:r w:rsidRPr="00DB0A53">
        <w:rPr>
          <w:rFonts w:asciiTheme="minorHAnsi" w:hAnsiTheme="minorHAnsi" w:cs="Arial"/>
          <w:sz w:val="22"/>
          <w:szCs w:val="22"/>
        </w:rPr>
        <w:t>, or other trusted center staff member.</w:t>
      </w:r>
    </w:p>
    <w:p w14:paraId="088E437E" w14:textId="77777777" w:rsidR="003275B8" w:rsidRPr="00DB0A53" w:rsidRDefault="003275B8" w:rsidP="00D50289">
      <w:pPr>
        <w:pStyle w:val="ListParagraph"/>
        <w:numPr>
          <w:ilvl w:val="1"/>
          <w:numId w:val="19"/>
        </w:numPr>
        <w:ind w:left="1080"/>
        <w:rPr>
          <w:rFonts w:asciiTheme="minorHAnsi" w:hAnsiTheme="minorHAnsi" w:cs="Arial"/>
          <w:sz w:val="22"/>
          <w:szCs w:val="22"/>
        </w:rPr>
      </w:pPr>
      <w:r w:rsidRPr="00DB0A53">
        <w:rPr>
          <w:rFonts w:asciiTheme="minorHAnsi" w:hAnsiTheme="minorHAnsi" w:cs="Arial"/>
          <w:i/>
          <w:sz w:val="22"/>
          <w:szCs w:val="22"/>
        </w:rPr>
        <w:t>Refer:</w:t>
      </w:r>
      <w:r w:rsidRPr="00DB0A53">
        <w:rPr>
          <w:rFonts w:asciiTheme="minorHAnsi" w:hAnsiTheme="minorHAnsi" w:cs="Arial"/>
          <w:sz w:val="22"/>
          <w:szCs w:val="22"/>
        </w:rPr>
        <w:t xml:space="preserve"> </w:t>
      </w:r>
      <w:r w:rsidR="006130B4" w:rsidRPr="00DB0A53">
        <w:rPr>
          <w:rFonts w:asciiTheme="minorHAnsi" w:hAnsiTheme="minorHAnsi" w:cs="Arial"/>
          <w:sz w:val="22"/>
          <w:szCs w:val="22"/>
        </w:rPr>
        <w:t xml:space="preserve"> </w:t>
      </w:r>
      <w:r w:rsidRPr="00DB0A53">
        <w:rPr>
          <w:rFonts w:asciiTheme="minorHAnsi" w:hAnsiTheme="minorHAnsi" w:cs="Arial"/>
          <w:sz w:val="22"/>
          <w:szCs w:val="22"/>
        </w:rPr>
        <w:t xml:space="preserve">Provide students with </w:t>
      </w:r>
      <w:proofErr w:type="gramStart"/>
      <w:r w:rsidRPr="00DB0A53">
        <w:rPr>
          <w:rFonts w:asciiTheme="minorHAnsi" w:hAnsiTheme="minorHAnsi" w:cs="Arial"/>
          <w:sz w:val="22"/>
          <w:szCs w:val="22"/>
        </w:rPr>
        <w:t>on-center</w:t>
      </w:r>
      <w:proofErr w:type="gramEnd"/>
      <w:r w:rsidRPr="00DB0A53">
        <w:rPr>
          <w:rFonts w:asciiTheme="minorHAnsi" w:hAnsiTheme="minorHAnsi" w:cs="Arial"/>
          <w:sz w:val="22"/>
          <w:szCs w:val="22"/>
        </w:rPr>
        <w:t xml:space="preserve"> and off-center resources (including what to do if crisis occurs in the evening/night; ensure that students know how to immediately get help if needed</w:t>
      </w:r>
      <w:r w:rsidR="00252DBF">
        <w:rPr>
          <w:rFonts w:asciiTheme="minorHAnsi" w:hAnsiTheme="minorHAnsi" w:cs="Arial"/>
          <w:sz w:val="22"/>
          <w:szCs w:val="22"/>
        </w:rPr>
        <w:t>)</w:t>
      </w:r>
      <w:r w:rsidRPr="00DB0A53">
        <w:rPr>
          <w:rFonts w:asciiTheme="minorHAnsi" w:hAnsiTheme="minorHAnsi" w:cs="Arial"/>
          <w:sz w:val="22"/>
          <w:szCs w:val="22"/>
        </w:rPr>
        <w:t>.</w:t>
      </w:r>
    </w:p>
    <w:p w14:paraId="0E7422E6" w14:textId="77777777" w:rsidR="00435721" w:rsidRDefault="003275B8" w:rsidP="00435721">
      <w:pPr>
        <w:pStyle w:val="ListParagraph"/>
        <w:numPr>
          <w:ilvl w:val="1"/>
          <w:numId w:val="19"/>
        </w:numPr>
        <w:ind w:left="1080"/>
        <w:rPr>
          <w:rFonts w:asciiTheme="minorHAnsi" w:hAnsiTheme="minorHAnsi" w:cs="Arial"/>
          <w:sz w:val="22"/>
          <w:szCs w:val="22"/>
        </w:rPr>
      </w:pPr>
      <w:r w:rsidRPr="00DB0A53">
        <w:rPr>
          <w:rFonts w:asciiTheme="minorHAnsi" w:hAnsiTheme="minorHAnsi" w:cs="Arial"/>
          <w:sz w:val="22"/>
          <w:szCs w:val="22"/>
        </w:rPr>
        <w:t xml:space="preserve">Discuss how to handle a situation if a person will not seek </w:t>
      </w:r>
      <w:proofErr w:type="gramStart"/>
      <w:r w:rsidRPr="00DB0A53">
        <w:rPr>
          <w:rFonts w:asciiTheme="minorHAnsi" w:hAnsiTheme="minorHAnsi" w:cs="Arial"/>
          <w:sz w:val="22"/>
          <w:szCs w:val="22"/>
        </w:rPr>
        <w:t>help</w:t>
      </w:r>
      <w:proofErr w:type="gramEnd"/>
    </w:p>
    <w:p w14:paraId="3C2BA1B8" w14:textId="77777777" w:rsidR="00435721" w:rsidRDefault="00435721" w:rsidP="00435721">
      <w:pPr>
        <w:rPr>
          <w:rFonts w:asciiTheme="minorHAnsi" w:hAnsiTheme="minorHAnsi" w:cs="Arial"/>
          <w:sz w:val="22"/>
          <w:szCs w:val="22"/>
        </w:rPr>
      </w:pPr>
    </w:p>
    <w:p w14:paraId="6675D38E" w14:textId="2801D189" w:rsidR="00435721" w:rsidRDefault="00435721" w:rsidP="00A15583">
      <w:pPr>
        <w:pStyle w:val="ListParagraph"/>
        <w:numPr>
          <w:ilvl w:val="0"/>
          <w:numId w:val="12"/>
        </w:numPr>
        <w:ind w:left="360"/>
        <w:rPr>
          <w:rFonts w:asciiTheme="minorHAnsi" w:hAnsiTheme="minorHAnsi" w:cs="Arial"/>
          <w:sz w:val="22"/>
          <w:szCs w:val="22"/>
        </w:rPr>
      </w:pPr>
      <w:r w:rsidRPr="00A15583">
        <w:rPr>
          <w:rFonts w:asciiTheme="minorHAnsi" w:hAnsiTheme="minorHAnsi" w:cs="Arial"/>
          <w:sz w:val="22"/>
          <w:szCs w:val="22"/>
        </w:rPr>
        <w:t xml:space="preserve">Discuss the Job Corps Safety Line, which can be reached via phone </w:t>
      </w:r>
      <w:proofErr w:type="gramStart"/>
      <w:r w:rsidRPr="00A15583">
        <w:rPr>
          <w:rFonts w:asciiTheme="minorHAnsi" w:hAnsiTheme="minorHAnsi" w:cs="Arial"/>
          <w:sz w:val="22"/>
          <w:szCs w:val="22"/>
        </w:rPr>
        <w:t>at</w:t>
      </w:r>
      <w:proofErr w:type="gramEnd"/>
      <w:r w:rsidRPr="00A15583">
        <w:rPr>
          <w:rFonts w:asciiTheme="minorHAnsi" w:hAnsiTheme="minorHAnsi" w:cs="Arial"/>
          <w:sz w:val="22"/>
          <w:szCs w:val="22"/>
        </w:rPr>
        <w:t xml:space="preserve"> 844-JC1-SAFE, text SAFE to 8441 or visit jctips.com. Students are encouraged to utilize the Safety Line if they, or someone they know, feel unsafe </w:t>
      </w:r>
      <w:r w:rsidR="00775ACB" w:rsidRPr="00A15583">
        <w:rPr>
          <w:rFonts w:asciiTheme="minorHAnsi" w:hAnsiTheme="minorHAnsi" w:cs="Arial"/>
          <w:sz w:val="22"/>
          <w:szCs w:val="22"/>
        </w:rPr>
        <w:t xml:space="preserve">on </w:t>
      </w:r>
      <w:proofErr w:type="gramStart"/>
      <w:r w:rsidR="00775ACB" w:rsidRPr="00A15583">
        <w:rPr>
          <w:rFonts w:asciiTheme="minorHAnsi" w:hAnsiTheme="minorHAnsi" w:cs="Arial"/>
          <w:sz w:val="22"/>
          <w:szCs w:val="22"/>
        </w:rPr>
        <w:t>center</w:t>
      </w:r>
      <w:proofErr w:type="gramEnd"/>
      <w:r w:rsidR="00775ACB" w:rsidRPr="00A15583">
        <w:rPr>
          <w:rFonts w:asciiTheme="minorHAnsi" w:hAnsiTheme="minorHAnsi" w:cs="Arial"/>
          <w:sz w:val="22"/>
          <w:szCs w:val="22"/>
        </w:rPr>
        <w:t>. Students should be encouraged to talk with center staff prior to utilizing the Safety Line, if possible.</w:t>
      </w:r>
    </w:p>
    <w:p w14:paraId="3C31019E" w14:textId="77777777" w:rsidR="00A15583" w:rsidRDefault="00A15583" w:rsidP="00A15583">
      <w:pPr>
        <w:rPr>
          <w:rFonts w:asciiTheme="minorHAnsi" w:hAnsiTheme="minorHAnsi" w:cs="Arial"/>
          <w:sz w:val="22"/>
          <w:szCs w:val="22"/>
        </w:rPr>
      </w:pPr>
    </w:p>
    <w:p w14:paraId="11EB4734" w14:textId="77777777" w:rsidR="00A15583" w:rsidRDefault="00A15583" w:rsidP="00A15583">
      <w:pPr>
        <w:rPr>
          <w:rFonts w:asciiTheme="minorHAnsi" w:hAnsiTheme="minorHAnsi" w:cs="Arial"/>
          <w:sz w:val="22"/>
          <w:szCs w:val="22"/>
        </w:rPr>
      </w:pPr>
    </w:p>
    <w:p w14:paraId="3BE79B7E" w14:textId="77777777" w:rsidR="00A15583" w:rsidRDefault="00A15583" w:rsidP="00A15583">
      <w:pPr>
        <w:rPr>
          <w:rFonts w:asciiTheme="minorHAnsi" w:hAnsiTheme="minorHAnsi" w:cs="Arial"/>
          <w:sz w:val="22"/>
          <w:szCs w:val="22"/>
        </w:rPr>
      </w:pPr>
    </w:p>
    <w:p w14:paraId="545F159B" w14:textId="77777777" w:rsidR="00A15583" w:rsidRDefault="00A15583" w:rsidP="00A15583">
      <w:pPr>
        <w:rPr>
          <w:rFonts w:asciiTheme="minorHAnsi" w:hAnsiTheme="minorHAnsi" w:cs="Arial"/>
          <w:sz w:val="22"/>
          <w:szCs w:val="22"/>
        </w:rPr>
      </w:pPr>
    </w:p>
    <w:p w14:paraId="7036EE7D" w14:textId="77777777" w:rsidR="00A15583" w:rsidRDefault="00A15583" w:rsidP="00A15583">
      <w:pPr>
        <w:rPr>
          <w:rFonts w:asciiTheme="minorHAnsi" w:hAnsiTheme="minorHAnsi" w:cs="Arial"/>
          <w:sz w:val="22"/>
          <w:szCs w:val="22"/>
        </w:rPr>
      </w:pPr>
    </w:p>
    <w:p w14:paraId="64B1B7E3" w14:textId="77777777" w:rsidR="00A15583" w:rsidRDefault="00A15583" w:rsidP="00A15583">
      <w:pPr>
        <w:rPr>
          <w:rFonts w:asciiTheme="minorHAnsi" w:hAnsiTheme="minorHAnsi" w:cs="Arial"/>
          <w:sz w:val="22"/>
          <w:szCs w:val="22"/>
        </w:rPr>
      </w:pPr>
    </w:p>
    <w:p w14:paraId="3DEA692C" w14:textId="77777777" w:rsidR="00A15583" w:rsidRDefault="00A15583" w:rsidP="00A15583">
      <w:pPr>
        <w:rPr>
          <w:rFonts w:asciiTheme="minorHAnsi" w:hAnsiTheme="minorHAnsi" w:cs="Arial"/>
          <w:sz w:val="22"/>
          <w:szCs w:val="22"/>
        </w:rPr>
      </w:pPr>
    </w:p>
    <w:p w14:paraId="54AB6FD2" w14:textId="77777777" w:rsidR="00A15583" w:rsidRDefault="00A15583" w:rsidP="00A15583">
      <w:pPr>
        <w:rPr>
          <w:rFonts w:asciiTheme="minorHAnsi" w:hAnsiTheme="minorHAnsi" w:cs="Arial"/>
          <w:sz w:val="22"/>
          <w:szCs w:val="22"/>
        </w:rPr>
      </w:pPr>
    </w:p>
    <w:p w14:paraId="69CDE134" w14:textId="77777777" w:rsidR="00A15583" w:rsidRDefault="00A15583" w:rsidP="00A15583">
      <w:pPr>
        <w:rPr>
          <w:rFonts w:asciiTheme="minorHAnsi" w:hAnsiTheme="minorHAnsi" w:cs="Arial"/>
          <w:sz w:val="22"/>
          <w:szCs w:val="22"/>
        </w:rPr>
      </w:pPr>
    </w:p>
    <w:p w14:paraId="751BD993" w14:textId="77777777" w:rsidR="00A15583" w:rsidRDefault="00A15583" w:rsidP="00A15583">
      <w:pPr>
        <w:rPr>
          <w:rFonts w:asciiTheme="minorHAnsi" w:hAnsiTheme="minorHAnsi" w:cs="Arial"/>
          <w:sz w:val="22"/>
          <w:szCs w:val="22"/>
        </w:rPr>
      </w:pPr>
    </w:p>
    <w:p w14:paraId="1050B6C9" w14:textId="77777777" w:rsidR="00A15583" w:rsidRDefault="00A15583" w:rsidP="00A15583">
      <w:pPr>
        <w:rPr>
          <w:rFonts w:asciiTheme="minorHAnsi" w:hAnsiTheme="minorHAnsi" w:cs="Arial"/>
          <w:sz w:val="22"/>
          <w:szCs w:val="22"/>
        </w:rPr>
      </w:pPr>
    </w:p>
    <w:p w14:paraId="0380365B" w14:textId="77777777" w:rsidR="00A15583" w:rsidRDefault="00A15583" w:rsidP="00A15583">
      <w:pPr>
        <w:rPr>
          <w:rFonts w:asciiTheme="minorHAnsi" w:hAnsiTheme="minorHAnsi" w:cs="Arial"/>
          <w:sz w:val="22"/>
          <w:szCs w:val="22"/>
        </w:rPr>
      </w:pPr>
    </w:p>
    <w:p w14:paraId="1057C26A" w14:textId="77777777" w:rsidR="00A15583" w:rsidRDefault="00A15583" w:rsidP="00A15583">
      <w:pPr>
        <w:rPr>
          <w:rFonts w:asciiTheme="minorHAnsi" w:hAnsiTheme="minorHAnsi" w:cs="Arial"/>
          <w:sz w:val="22"/>
          <w:szCs w:val="22"/>
        </w:rPr>
      </w:pPr>
    </w:p>
    <w:p w14:paraId="12EA84A8" w14:textId="77777777" w:rsidR="00A15583" w:rsidRDefault="00A15583" w:rsidP="00A15583">
      <w:pPr>
        <w:rPr>
          <w:rFonts w:asciiTheme="minorHAnsi" w:hAnsiTheme="minorHAnsi" w:cs="Arial"/>
          <w:sz w:val="22"/>
          <w:szCs w:val="22"/>
        </w:rPr>
      </w:pPr>
    </w:p>
    <w:p w14:paraId="134A9349" w14:textId="77777777" w:rsidR="00A15583" w:rsidRDefault="00A15583" w:rsidP="00A15583">
      <w:pPr>
        <w:rPr>
          <w:rFonts w:asciiTheme="minorHAnsi" w:hAnsiTheme="minorHAnsi" w:cs="Arial"/>
          <w:sz w:val="22"/>
          <w:szCs w:val="22"/>
        </w:rPr>
      </w:pPr>
    </w:p>
    <w:p w14:paraId="584BB092" w14:textId="77777777" w:rsidR="00A15583" w:rsidRDefault="00A15583" w:rsidP="00A15583">
      <w:pPr>
        <w:rPr>
          <w:rFonts w:asciiTheme="minorHAnsi" w:hAnsiTheme="minorHAnsi" w:cs="Arial"/>
          <w:sz w:val="22"/>
          <w:szCs w:val="22"/>
        </w:rPr>
      </w:pPr>
    </w:p>
    <w:p w14:paraId="264902EF" w14:textId="77777777" w:rsidR="00A15583" w:rsidRDefault="00A15583" w:rsidP="00A15583">
      <w:pPr>
        <w:rPr>
          <w:rFonts w:asciiTheme="minorHAnsi" w:hAnsiTheme="minorHAnsi" w:cs="Arial"/>
          <w:sz w:val="22"/>
          <w:szCs w:val="22"/>
        </w:rPr>
      </w:pPr>
    </w:p>
    <w:p w14:paraId="02D77891" w14:textId="77777777" w:rsidR="00A15583" w:rsidRDefault="00A15583" w:rsidP="00A15583">
      <w:pPr>
        <w:rPr>
          <w:rFonts w:asciiTheme="minorHAnsi" w:hAnsiTheme="minorHAnsi" w:cs="Arial"/>
          <w:sz w:val="22"/>
          <w:szCs w:val="22"/>
        </w:rPr>
      </w:pPr>
    </w:p>
    <w:p w14:paraId="25366976" w14:textId="6A7BC2A3" w:rsidR="00A15583" w:rsidRPr="00A15583" w:rsidRDefault="00A15583" w:rsidP="00A15583">
      <w:pPr>
        <w:rPr>
          <w:rFonts w:asciiTheme="minorHAnsi" w:hAnsiTheme="minorHAnsi" w:cs="Arial"/>
          <w:sz w:val="22"/>
          <w:szCs w:val="22"/>
        </w:rPr>
      </w:pPr>
      <w:r w:rsidRPr="002D6DE1">
        <w:rPr>
          <w:rFonts w:asciiTheme="minorHAnsi" w:hAnsiTheme="minorHAnsi" w:cs="Arial"/>
          <w:sz w:val="20"/>
          <w:szCs w:val="20"/>
        </w:rPr>
        <w:t xml:space="preserve">** </w:t>
      </w:r>
      <w:r>
        <w:rPr>
          <w:rFonts w:asciiTheme="minorHAnsi" w:hAnsiTheme="minorHAnsi" w:cs="Arial"/>
          <w:sz w:val="20"/>
          <w:szCs w:val="20"/>
        </w:rPr>
        <w:t xml:space="preserve"> </w:t>
      </w:r>
      <w:r w:rsidRPr="002D6DE1">
        <w:rPr>
          <w:rFonts w:asciiTheme="minorHAnsi" w:hAnsiTheme="minorHAnsi" w:cs="Arial"/>
          <w:sz w:val="20"/>
          <w:szCs w:val="20"/>
        </w:rPr>
        <w:t xml:space="preserve">For more information about QPR go to </w:t>
      </w:r>
      <w:hyperlink r:id="rId12" w:history="1">
        <w:r w:rsidRPr="002D6DE1">
          <w:rPr>
            <w:rStyle w:val="Hyperlink"/>
            <w:rFonts w:asciiTheme="minorHAnsi" w:hAnsiTheme="minorHAnsi" w:cs="Arial"/>
            <w:sz w:val="20"/>
            <w:szCs w:val="20"/>
          </w:rPr>
          <w:t>http://</w:t>
        </w:r>
        <w:r w:rsidRPr="002D6DE1">
          <w:rPr>
            <w:rStyle w:val="Hyperlink"/>
            <w:rFonts w:asciiTheme="minorHAnsi" w:hAnsiTheme="minorHAnsi" w:cs="Arial"/>
            <w:sz w:val="20"/>
            <w:szCs w:val="20"/>
            <w:shd w:val="clear" w:color="auto" w:fill="FFFFFF"/>
          </w:rPr>
          <w:t>www.</w:t>
        </w:r>
        <w:r w:rsidRPr="002D6DE1">
          <w:rPr>
            <w:rStyle w:val="Hyperlink"/>
            <w:rFonts w:asciiTheme="minorHAnsi" w:hAnsiTheme="minorHAnsi" w:cs="Arial"/>
            <w:bCs/>
            <w:sz w:val="20"/>
            <w:szCs w:val="20"/>
            <w:shd w:val="clear" w:color="auto" w:fill="FFFFFF"/>
          </w:rPr>
          <w:t>qpr</w:t>
        </w:r>
        <w:r w:rsidRPr="002D6DE1">
          <w:rPr>
            <w:rStyle w:val="Hyperlink"/>
            <w:rFonts w:asciiTheme="minorHAnsi" w:hAnsiTheme="minorHAnsi" w:cs="Arial"/>
            <w:sz w:val="20"/>
            <w:szCs w:val="20"/>
            <w:shd w:val="clear" w:color="auto" w:fill="FFFFFF"/>
          </w:rPr>
          <w:t>institute.com</w:t>
        </w:r>
      </w:hyperlink>
      <w:r w:rsidRPr="002D6DE1">
        <w:rPr>
          <w:rFonts w:asciiTheme="minorHAnsi" w:hAnsiTheme="minorHAnsi" w:cs="Arial"/>
          <w:sz w:val="20"/>
          <w:szCs w:val="20"/>
        </w:rPr>
        <w:t>.</w:t>
      </w:r>
    </w:p>
    <w:sectPr w:rsidR="00A15583" w:rsidRPr="00A15583" w:rsidSect="005C22D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8CCA" w14:textId="77777777" w:rsidR="005C22DE" w:rsidRDefault="005C22DE" w:rsidP="002D6DE1">
      <w:r>
        <w:separator/>
      </w:r>
    </w:p>
  </w:endnote>
  <w:endnote w:type="continuationSeparator" w:id="0">
    <w:p w14:paraId="639DD83D" w14:textId="77777777" w:rsidR="005C22DE" w:rsidRDefault="005C22DE" w:rsidP="002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0DC2" w14:textId="5CCE1EAD" w:rsidR="00A15583" w:rsidRDefault="00A15583" w:rsidP="00A15583">
    <w:pPr>
      <w:pStyle w:val="Footer"/>
      <w:pBdr>
        <w:top w:val="single" w:sz="4" w:space="1" w:color="auto"/>
      </w:pBdr>
    </w:pPr>
    <w:r w:rsidRPr="00A15583">
      <w:rPr>
        <w:rFonts w:asciiTheme="minorHAnsi" w:hAnsiTheme="minorHAnsi" w:cstheme="minorHAnsi"/>
        <w:sz w:val="20"/>
        <w:szCs w:val="20"/>
      </w:rPr>
      <w:t xml:space="preserve">Page </w:t>
    </w:r>
    <w:r w:rsidRPr="00A15583">
      <w:rPr>
        <w:rFonts w:asciiTheme="minorHAnsi" w:hAnsiTheme="minorHAnsi" w:cstheme="minorHAnsi"/>
        <w:sz w:val="20"/>
        <w:szCs w:val="20"/>
      </w:rPr>
      <w:fldChar w:fldCharType="begin"/>
    </w:r>
    <w:r w:rsidRPr="00A15583">
      <w:rPr>
        <w:rFonts w:asciiTheme="minorHAnsi" w:hAnsiTheme="minorHAnsi" w:cstheme="minorHAnsi"/>
        <w:sz w:val="20"/>
        <w:szCs w:val="20"/>
      </w:rPr>
      <w:instrText xml:space="preserve"> PAGE  \* Arabic  \* MERGEFORMAT </w:instrText>
    </w:r>
    <w:r w:rsidRPr="00A15583">
      <w:rPr>
        <w:rFonts w:asciiTheme="minorHAnsi" w:hAnsiTheme="minorHAnsi" w:cstheme="minorHAnsi"/>
        <w:sz w:val="20"/>
        <w:szCs w:val="20"/>
      </w:rPr>
      <w:fldChar w:fldCharType="separate"/>
    </w:r>
    <w:r>
      <w:rPr>
        <w:rFonts w:asciiTheme="minorHAnsi" w:hAnsiTheme="minorHAnsi" w:cstheme="minorHAnsi"/>
        <w:sz w:val="20"/>
        <w:szCs w:val="20"/>
      </w:rPr>
      <w:t>2</w:t>
    </w:r>
    <w:r w:rsidRPr="00A15583">
      <w:rPr>
        <w:rFonts w:asciiTheme="minorHAnsi" w:hAnsiTheme="minorHAnsi" w:cstheme="minorHAnsi"/>
        <w:sz w:val="20"/>
        <w:szCs w:val="20"/>
      </w:rPr>
      <w:fldChar w:fldCharType="end"/>
    </w:r>
    <w:r w:rsidRPr="00A15583">
      <w:rPr>
        <w:rFonts w:asciiTheme="minorHAnsi" w:hAnsiTheme="minorHAnsi" w:cstheme="minorHAnsi"/>
        <w:sz w:val="20"/>
        <w:szCs w:val="20"/>
      </w:rPr>
      <w:t xml:space="preserve"> of </w:t>
    </w:r>
    <w:r w:rsidRPr="00A15583">
      <w:rPr>
        <w:rFonts w:asciiTheme="minorHAnsi" w:hAnsiTheme="minorHAnsi" w:cstheme="minorHAnsi"/>
        <w:sz w:val="20"/>
        <w:szCs w:val="20"/>
      </w:rPr>
      <w:fldChar w:fldCharType="begin"/>
    </w:r>
    <w:r w:rsidRPr="00A15583">
      <w:rPr>
        <w:rFonts w:asciiTheme="minorHAnsi" w:hAnsiTheme="minorHAnsi" w:cstheme="minorHAnsi"/>
        <w:sz w:val="20"/>
        <w:szCs w:val="20"/>
      </w:rPr>
      <w:instrText xml:space="preserve"> NUMPAGES  \* Arabic  \* MERGEFORMAT </w:instrText>
    </w:r>
    <w:r w:rsidRPr="00A15583">
      <w:rPr>
        <w:rFonts w:asciiTheme="minorHAnsi" w:hAnsiTheme="minorHAnsi" w:cstheme="minorHAnsi"/>
        <w:sz w:val="20"/>
        <w:szCs w:val="20"/>
      </w:rPr>
      <w:fldChar w:fldCharType="separate"/>
    </w:r>
    <w:r>
      <w:rPr>
        <w:rFonts w:asciiTheme="minorHAnsi" w:hAnsiTheme="minorHAnsi" w:cstheme="minorHAnsi"/>
        <w:sz w:val="20"/>
        <w:szCs w:val="20"/>
      </w:rPr>
      <w:t>3</w:t>
    </w:r>
    <w:r w:rsidRPr="00A15583">
      <w:rPr>
        <w:rFonts w:asciiTheme="minorHAnsi" w:hAnsiTheme="minorHAnsi" w:cstheme="minorHAnsi"/>
        <w:sz w:val="20"/>
        <w:szCs w:val="20"/>
      </w:rPr>
      <w:fldChar w:fldCharType="end"/>
    </w:r>
    <w:r w:rsidRPr="00A15583">
      <w:rPr>
        <w:rFonts w:asciiTheme="minorHAnsi" w:hAnsiTheme="minorHAnsi" w:cstheme="minorHAnsi"/>
        <w:sz w:val="20"/>
        <w:szCs w:val="20"/>
      </w:rPr>
      <w:tab/>
    </w:r>
    <w:r w:rsidRPr="00A15583">
      <w:rPr>
        <w:rFonts w:asciiTheme="minorHAnsi" w:hAnsiTheme="minorHAnsi" w:cstheme="minorHAnsi"/>
        <w:sz w:val="20"/>
        <w:szCs w:val="20"/>
      </w:rPr>
      <w:tab/>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2855" w14:textId="4C17D186" w:rsidR="002D6DE1" w:rsidRPr="00A15583" w:rsidRDefault="00A15583" w:rsidP="00A15583">
    <w:pPr>
      <w:pStyle w:val="Footer"/>
      <w:pBdr>
        <w:top w:val="single" w:sz="4" w:space="1" w:color="auto"/>
      </w:pBdr>
      <w:rPr>
        <w:rFonts w:asciiTheme="minorHAnsi" w:hAnsiTheme="minorHAnsi" w:cstheme="minorHAnsi"/>
        <w:sz w:val="20"/>
        <w:szCs w:val="20"/>
      </w:rPr>
    </w:pPr>
    <w:r w:rsidRPr="00A15583">
      <w:rPr>
        <w:rFonts w:asciiTheme="minorHAnsi" w:hAnsiTheme="minorHAnsi" w:cstheme="minorHAnsi"/>
        <w:sz w:val="20"/>
        <w:szCs w:val="20"/>
      </w:rPr>
      <w:t xml:space="preserve">Page </w:t>
    </w:r>
    <w:r w:rsidRPr="00A15583">
      <w:rPr>
        <w:rFonts w:asciiTheme="minorHAnsi" w:hAnsiTheme="minorHAnsi" w:cstheme="minorHAnsi"/>
        <w:sz w:val="20"/>
        <w:szCs w:val="20"/>
      </w:rPr>
      <w:fldChar w:fldCharType="begin"/>
    </w:r>
    <w:r w:rsidRPr="00A15583">
      <w:rPr>
        <w:rFonts w:asciiTheme="minorHAnsi" w:hAnsiTheme="minorHAnsi" w:cstheme="minorHAnsi"/>
        <w:sz w:val="20"/>
        <w:szCs w:val="20"/>
      </w:rPr>
      <w:instrText xml:space="preserve"> PAGE  \* Arabic  \* MERGEFORMAT </w:instrText>
    </w:r>
    <w:r w:rsidRPr="00A15583">
      <w:rPr>
        <w:rFonts w:asciiTheme="minorHAnsi" w:hAnsiTheme="minorHAnsi" w:cstheme="minorHAnsi"/>
        <w:sz w:val="20"/>
        <w:szCs w:val="20"/>
      </w:rPr>
      <w:fldChar w:fldCharType="separate"/>
    </w:r>
    <w:r w:rsidRPr="00A15583">
      <w:rPr>
        <w:rFonts w:asciiTheme="minorHAnsi" w:hAnsiTheme="minorHAnsi" w:cstheme="minorHAnsi"/>
        <w:noProof/>
        <w:sz w:val="20"/>
        <w:szCs w:val="20"/>
      </w:rPr>
      <w:t>1</w:t>
    </w:r>
    <w:r w:rsidRPr="00A15583">
      <w:rPr>
        <w:rFonts w:asciiTheme="minorHAnsi" w:hAnsiTheme="minorHAnsi" w:cstheme="minorHAnsi"/>
        <w:sz w:val="20"/>
        <w:szCs w:val="20"/>
      </w:rPr>
      <w:fldChar w:fldCharType="end"/>
    </w:r>
    <w:r w:rsidRPr="00A15583">
      <w:rPr>
        <w:rFonts w:asciiTheme="minorHAnsi" w:hAnsiTheme="minorHAnsi" w:cstheme="minorHAnsi"/>
        <w:sz w:val="20"/>
        <w:szCs w:val="20"/>
      </w:rPr>
      <w:t xml:space="preserve"> of </w:t>
    </w:r>
    <w:r w:rsidRPr="00A15583">
      <w:rPr>
        <w:rFonts w:asciiTheme="minorHAnsi" w:hAnsiTheme="minorHAnsi" w:cstheme="minorHAnsi"/>
        <w:sz w:val="20"/>
        <w:szCs w:val="20"/>
      </w:rPr>
      <w:fldChar w:fldCharType="begin"/>
    </w:r>
    <w:r w:rsidRPr="00A15583">
      <w:rPr>
        <w:rFonts w:asciiTheme="minorHAnsi" w:hAnsiTheme="minorHAnsi" w:cstheme="minorHAnsi"/>
        <w:sz w:val="20"/>
        <w:szCs w:val="20"/>
      </w:rPr>
      <w:instrText xml:space="preserve"> NUMPAGES  \* Arabic  \* MERGEFORMAT </w:instrText>
    </w:r>
    <w:r w:rsidRPr="00A15583">
      <w:rPr>
        <w:rFonts w:asciiTheme="minorHAnsi" w:hAnsiTheme="minorHAnsi" w:cstheme="minorHAnsi"/>
        <w:sz w:val="20"/>
        <w:szCs w:val="20"/>
      </w:rPr>
      <w:fldChar w:fldCharType="separate"/>
    </w:r>
    <w:r w:rsidRPr="00A15583">
      <w:rPr>
        <w:rFonts w:asciiTheme="minorHAnsi" w:hAnsiTheme="minorHAnsi" w:cstheme="minorHAnsi"/>
        <w:noProof/>
        <w:sz w:val="20"/>
        <w:szCs w:val="20"/>
      </w:rPr>
      <w:t>2</w:t>
    </w:r>
    <w:r w:rsidRPr="00A15583">
      <w:rPr>
        <w:rFonts w:asciiTheme="minorHAnsi" w:hAnsiTheme="minorHAnsi" w:cstheme="minorHAnsi"/>
        <w:sz w:val="20"/>
        <w:szCs w:val="20"/>
      </w:rPr>
      <w:fldChar w:fldCharType="end"/>
    </w:r>
    <w:r w:rsidRPr="00A15583">
      <w:rPr>
        <w:rFonts w:asciiTheme="minorHAnsi" w:hAnsiTheme="minorHAnsi" w:cstheme="minorHAnsi"/>
        <w:sz w:val="20"/>
        <w:szCs w:val="20"/>
      </w:rPr>
      <w:tab/>
    </w:r>
    <w:r w:rsidRPr="00A15583">
      <w:rPr>
        <w:rFonts w:asciiTheme="minorHAnsi" w:hAnsiTheme="minorHAnsi" w:cstheme="minorHAnsi"/>
        <w:sz w:val="20"/>
        <w:szCs w:val="20"/>
      </w:rPr>
      <w:tab/>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6D09" w14:textId="77777777" w:rsidR="005C22DE" w:rsidRDefault="005C22DE" w:rsidP="002D6DE1">
      <w:r>
        <w:separator/>
      </w:r>
    </w:p>
  </w:footnote>
  <w:footnote w:type="continuationSeparator" w:id="0">
    <w:p w14:paraId="1D492717" w14:textId="77777777" w:rsidR="005C22DE" w:rsidRDefault="005C22DE" w:rsidP="002D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3975" w14:textId="0C69B9EF" w:rsidR="00A15583" w:rsidRPr="00A15583" w:rsidRDefault="00A15583" w:rsidP="00A15583">
    <w:pPr>
      <w:pBdr>
        <w:bottom w:val="single" w:sz="4" w:space="1" w:color="auto"/>
      </w:pBdr>
      <w:rPr>
        <w:rFonts w:asciiTheme="minorHAnsi" w:hAnsiTheme="minorHAnsi" w:cs="Arial"/>
        <w:bCs/>
        <w:color w:val="000000"/>
        <w:sz w:val="20"/>
        <w:szCs w:val="20"/>
      </w:rPr>
    </w:pPr>
    <w:r w:rsidRPr="00A15583">
      <w:rPr>
        <w:rFonts w:asciiTheme="minorHAnsi" w:hAnsiTheme="minorHAnsi"/>
        <w:bCs/>
        <w:sz w:val="20"/>
        <w:szCs w:val="20"/>
      </w:rPr>
      <w:t>Topic:</w:t>
    </w:r>
    <w:r w:rsidRPr="00A15583">
      <w:rPr>
        <w:rFonts w:asciiTheme="minorHAnsi" w:hAnsiTheme="minorHAnsi" w:cs="Arial"/>
        <w:bCs/>
        <w:sz w:val="20"/>
        <w:szCs w:val="20"/>
      </w:rPr>
      <w:t xml:space="preserve">  Introduction To The Mental Health And Wellness Program</w:t>
    </w:r>
  </w:p>
  <w:p w14:paraId="02E05C94" w14:textId="77777777" w:rsidR="00A15583" w:rsidRDefault="00A15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F94"/>
    <w:multiLevelType w:val="hybridMultilevel"/>
    <w:tmpl w:val="54209FE8"/>
    <w:lvl w:ilvl="0" w:tplc="11646BEA">
      <w:start w:val="1"/>
      <w:numFmt w:val="bullet"/>
      <w:lvlText w:val="•"/>
      <w:lvlJc w:val="left"/>
      <w:pPr>
        <w:tabs>
          <w:tab w:val="num" w:pos="720"/>
        </w:tabs>
        <w:ind w:left="720" w:hanging="360"/>
      </w:pPr>
      <w:rPr>
        <w:rFonts w:ascii="Times New Roman" w:hAnsi="Times New Roman" w:hint="default"/>
      </w:rPr>
    </w:lvl>
    <w:lvl w:ilvl="1" w:tplc="528E6BEE" w:tentative="1">
      <w:start w:val="1"/>
      <w:numFmt w:val="bullet"/>
      <w:lvlText w:val="•"/>
      <w:lvlJc w:val="left"/>
      <w:pPr>
        <w:tabs>
          <w:tab w:val="num" w:pos="1440"/>
        </w:tabs>
        <w:ind w:left="1440" w:hanging="360"/>
      </w:pPr>
      <w:rPr>
        <w:rFonts w:ascii="Times New Roman" w:hAnsi="Times New Roman" w:hint="default"/>
      </w:rPr>
    </w:lvl>
    <w:lvl w:ilvl="2" w:tplc="1E527FE4" w:tentative="1">
      <w:start w:val="1"/>
      <w:numFmt w:val="bullet"/>
      <w:lvlText w:val="•"/>
      <w:lvlJc w:val="left"/>
      <w:pPr>
        <w:tabs>
          <w:tab w:val="num" w:pos="2160"/>
        </w:tabs>
        <w:ind w:left="2160" w:hanging="360"/>
      </w:pPr>
      <w:rPr>
        <w:rFonts w:ascii="Times New Roman" w:hAnsi="Times New Roman" w:hint="default"/>
      </w:rPr>
    </w:lvl>
    <w:lvl w:ilvl="3" w:tplc="C1BCFAE8" w:tentative="1">
      <w:start w:val="1"/>
      <w:numFmt w:val="bullet"/>
      <w:lvlText w:val="•"/>
      <w:lvlJc w:val="left"/>
      <w:pPr>
        <w:tabs>
          <w:tab w:val="num" w:pos="2880"/>
        </w:tabs>
        <w:ind w:left="2880" w:hanging="360"/>
      </w:pPr>
      <w:rPr>
        <w:rFonts w:ascii="Times New Roman" w:hAnsi="Times New Roman" w:hint="default"/>
      </w:rPr>
    </w:lvl>
    <w:lvl w:ilvl="4" w:tplc="47EEEABE" w:tentative="1">
      <w:start w:val="1"/>
      <w:numFmt w:val="bullet"/>
      <w:lvlText w:val="•"/>
      <w:lvlJc w:val="left"/>
      <w:pPr>
        <w:tabs>
          <w:tab w:val="num" w:pos="3600"/>
        </w:tabs>
        <w:ind w:left="3600" w:hanging="360"/>
      </w:pPr>
      <w:rPr>
        <w:rFonts w:ascii="Times New Roman" w:hAnsi="Times New Roman" w:hint="default"/>
      </w:rPr>
    </w:lvl>
    <w:lvl w:ilvl="5" w:tplc="0B645492" w:tentative="1">
      <w:start w:val="1"/>
      <w:numFmt w:val="bullet"/>
      <w:lvlText w:val="•"/>
      <w:lvlJc w:val="left"/>
      <w:pPr>
        <w:tabs>
          <w:tab w:val="num" w:pos="4320"/>
        </w:tabs>
        <w:ind w:left="4320" w:hanging="360"/>
      </w:pPr>
      <w:rPr>
        <w:rFonts w:ascii="Times New Roman" w:hAnsi="Times New Roman" w:hint="default"/>
      </w:rPr>
    </w:lvl>
    <w:lvl w:ilvl="6" w:tplc="FEB6297A" w:tentative="1">
      <w:start w:val="1"/>
      <w:numFmt w:val="bullet"/>
      <w:lvlText w:val="•"/>
      <w:lvlJc w:val="left"/>
      <w:pPr>
        <w:tabs>
          <w:tab w:val="num" w:pos="5040"/>
        </w:tabs>
        <w:ind w:left="5040" w:hanging="360"/>
      </w:pPr>
      <w:rPr>
        <w:rFonts w:ascii="Times New Roman" w:hAnsi="Times New Roman" w:hint="default"/>
      </w:rPr>
    </w:lvl>
    <w:lvl w:ilvl="7" w:tplc="91CE28B4" w:tentative="1">
      <w:start w:val="1"/>
      <w:numFmt w:val="bullet"/>
      <w:lvlText w:val="•"/>
      <w:lvlJc w:val="left"/>
      <w:pPr>
        <w:tabs>
          <w:tab w:val="num" w:pos="5760"/>
        </w:tabs>
        <w:ind w:left="5760" w:hanging="360"/>
      </w:pPr>
      <w:rPr>
        <w:rFonts w:ascii="Times New Roman" w:hAnsi="Times New Roman" w:hint="default"/>
      </w:rPr>
    </w:lvl>
    <w:lvl w:ilvl="8" w:tplc="F626D2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8912FD"/>
    <w:multiLevelType w:val="hybridMultilevel"/>
    <w:tmpl w:val="0E60FE98"/>
    <w:lvl w:ilvl="0" w:tplc="D1D0A7F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53CAB"/>
    <w:multiLevelType w:val="hybridMultilevel"/>
    <w:tmpl w:val="7914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C3930"/>
    <w:multiLevelType w:val="hybridMultilevel"/>
    <w:tmpl w:val="293682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068A6"/>
    <w:multiLevelType w:val="hybridMultilevel"/>
    <w:tmpl w:val="01BA9E22"/>
    <w:lvl w:ilvl="0" w:tplc="F6A4B0C2">
      <w:start w:val="1"/>
      <w:numFmt w:val="bullet"/>
      <w:lvlText w:val="•"/>
      <w:lvlJc w:val="left"/>
      <w:pPr>
        <w:tabs>
          <w:tab w:val="num" w:pos="720"/>
        </w:tabs>
        <w:ind w:left="720" w:hanging="360"/>
      </w:pPr>
      <w:rPr>
        <w:rFonts w:ascii="Times New Roman" w:hAnsi="Times New Roman" w:hint="default"/>
      </w:rPr>
    </w:lvl>
    <w:lvl w:ilvl="1" w:tplc="A72CB754" w:tentative="1">
      <w:start w:val="1"/>
      <w:numFmt w:val="bullet"/>
      <w:lvlText w:val="•"/>
      <w:lvlJc w:val="left"/>
      <w:pPr>
        <w:tabs>
          <w:tab w:val="num" w:pos="1440"/>
        </w:tabs>
        <w:ind w:left="1440" w:hanging="360"/>
      </w:pPr>
      <w:rPr>
        <w:rFonts w:ascii="Times New Roman" w:hAnsi="Times New Roman" w:hint="default"/>
      </w:rPr>
    </w:lvl>
    <w:lvl w:ilvl="2" w:tplc="BC72EC48" w:tentative="1">
      <w:start w:val="1"/>
      <w:numFmt w:val="bullet"/>
      <w:lvlText w:val="•"/>
      <w:lvlJc w:val="left"/>
      <w:pPr>
        <w:tabs>
          <w:tab w:val="num" w:pos="2160"/>
        </w:tabs>
        <w:ind w:left="2160" w:hanging="360"/>
      </w:pPr>
      <w:rPr>
        <w:rFonts w:ascii="Times New Roman" w:hAnsi="Times New Roman" w:hint="default"/>
      </w:rPr>
    </w:lvl>
    <w:lvl w:ilvl="3" w:tplc="2958969C" w:tentative="1">
      <w:start w:val="1"/>
      <w:numFmt w:val="bullet"/>
      <w:lvlText w:val="•"/>
      <w:lvlJc w:val="left"/>
      <w:pPr>
        <w:tabs>
          <w:tab w:val="num" w:pos="2880"/>
        </w:tabs>
        <w:ind w:left="2880" w:hanging="360"/>
      </w:pPr>
      <w:rPr>
        <w:rFonts w:ascii="Times New Roman" w:hAnsi="Times New Roman" w:hint="default"/>
      </w:rPr>
    </w:lvl>
    <w:lvl w:ilvl="4" w:tplc="554E151C" w:tentative="1">
      <w:start w:val="1"/>
      <w:numFmt w:val="bullet"/>
      <w:lvlText w:val="•"/>
      <w:lvlJc w:val="left"/>
      <w:pPr>
        <w:tabs>
          <w:tab w:val="num" w:pos="3600"/>
        </w:tabs>
        <w:ind w:left="3600" w:hanging="360"/>
      </w:pPr>
      <w:rPr>
        <w:rFonts w:ascii="Times New Roman" w:hAnsi="Times New Roman" w:hint="default"/>
      </w:rPr>
    </w:lvl>
    <w:lvl w:ilvl="5" w:tplc="1DEE93F6" w:tentative="1">
      <w:start w:val="1"/>
      <w:numFmt w:val="bullet"/>
      <w:lvlText w:val="•"/>
      <w:lvlJc w:val="left"/>
      <w:pPr>
        <w:tabs>
          <w:tab w:val="num" w:pos="4320"/>
        </w:tabs>
        <w:ind w:left="4320" w:hanging="360"/>
      </w:pPr>
      <w:rPr>
        <w:rFonts w:ascii="Times New Roman" w:hAnsi="Times New Roman" w:hint="default"/>
      </w:rPr>
    </w:lvl>
    <w:lvl w:ilvl="6" w:tplc="C75EDCC6" w:tentative="1">
      <w:start w:val="1"/>
      <w:numFmt w:val="bullet"/>
      <w:lvlText w:val="•"/>
      <w:lvlJc w:val="left"/>
      <w:pPr>
        <w:tabs>
          <w:tab w:val="num" w:pos="5040"/>
        </w:tabs>
        <w:ind w:left="5040" w:hanging="360"/>
      </w:pPr>
      <w:rPr>
        <w:rFonts w:ascii="Times New Roman" w:hAnsi="Times New Roman" w:hint="default"/>
      </w:rPr>
    </w:lvl>
    <w:lvl w:ilvl="7" w:tplc="50984A30" w:tentative="1">
      <w:start w:val="1"/>
      <w:numFmt w:val="bullet"/>
      <w:lvlText w:val="•"/>
      <w:lvlJc w:val="left"/>
      <w:pPr>
        <w:tabs>
          <w:tab w:val="num" w:pos="5760"/>
        </w:tabs>
        <w:ind w:left="5760" w:hanging="360"/>
      </w:pPr>
      <w:rPr>
        <w:rFonts w:ascii="Times New Roman" w:hAnsi="Times New Roman" w:hint="default"/>
      </w:rPr>
    </w:lvl>
    <w:lvl w:ilvl="8" w:tplc="85C0756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242A2C"/>
    <w:multiLevelType w:val="hybridMultilevel"/>
    <w:tmpl w:val="4CDAC37A"/>
    <w:lvl w:ilvl="0" w:tplc="BEDEC3D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22D72"/>
    <w:multiLevelType w:val="hybridMultilevel"/>
    <w:tmpl w:val="783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74A03"/>
    <w:multiLevelType w:val="hybridMultilevel"/>
    <w:tmpl w:val="377E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13E38"/>
    <w:multiLevelType w:val="hybridMultilevel"/>
    <w:tmpl w:val="4766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32F50"/>
    <w:multiLevelType w:val="hybridMultilevel"/>
    <w:tmpl w:val="9CEC937C"/>
    <w:lvl w:ilvl="0" w:tplc="0409000F">
      <w:start w:val="1"/>
      <w:numFmt w:val="decimal"/>
      <w:lvlText w:val="%1."/>
      <w:lvlJc w:val="left"/>
      <w:pPr>
        <w:ind w:left="720" w:hanging="360"/>
      </w:pPr>
      <w:rPr>
        <w:rFonts w:hint="default"/>
      </w:rPr>
    </w:lvl>
    <w:lvl w:ilvl="1" w:tplc="216A3C7A">
      <w:start w:val="1"/>
      <w:numFmt w:val="bullet"/>
      <w:lvlText w:val=""/>
      <w:lvlJc w:val="left"/>
      <w:pPr>
        <w:ind w:left="1440" w:hanging="360"/>
      </w:pPr>
      <w:rPr>
        <w:rFonts w:ascii="Symbol" w:hAnsi="Symbo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81DA5"/>
    <w:multiLevelType w:val="hybridMultilevel"/>
    <w:tmpl w:val="D6AAE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959B5"/>
    <w:multiLevelType w:val="hybridMultilevel"/>
    <w:tmpl w:val="99A03D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7640CAD"/>
    <w:multiLevelType w:val="hybridMultilevel"/>
    <w:tmpl w:val="6C2AEC74"/>
    <w:lvl w:ilvl="0" w:tplc="BAC48FA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6F56AD"/>
    <w:multiLevelType w:val="hybridMultilevel"/>
    <w:tmpl w:val="D69007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B970428"/>
    <w:multiLevelType w:val="hybridMultilevel"/>
    <w:tmpl w:val="7BA02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EA7932"/>
    <w:multiLevelType w:val="hybridMultilevel"/>
    <w:tmpl w:val="851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3060B"/>
    <w:multiLevelType w:val="hybridMultilevel"/>
    <w:tmpl w:val="EDB26E48"/>
    <w:lvl w:ilvl="0" w:tplc="542A2AB0">
      <w:start w:val="1"/>
      <w:numFmt w:val="bullet"/>
      <w:lvlText w:val="•"/>
      <w:lvlJc w:val="left"/>
      <w:pPr>
        <w:tabs>
          <w:tab w:val="num" w:pos="720"/>
        </w:tabs>
        <w:ind w:left="720" w:hanging="360"/>
      </w:pPr>
      <w:rPr>
        <w:rFonts w:ascii="Times New Roman" w:hAnsi="Times New Roman" w:hint="default"/>
      </w:rPr>
    </w:lvl>
    <w:lvl w:ilvl="1" w:tplc="16227586" w:tentative="1">
      <w:start w:val="1"/>
      <w:numFmt w:val="bullet"/>
      <w:lvlText w:val="•"/>
      <w:lvlJc w:val="left"/>
      <w:pPr>
        <w:tabs>
          <w:tab w:val="num" w:pos="1440"/>
        </w:tabs>
        <w:ind w:left="1440" w:hanging="360"/>
      </w:pPr>
      <w:rPr>
        <w:rFonts w:ascii="Times New Roman" w:hAnsi="Times New Roman" w:hint="default"/>
      </w:rPr>
    </w:lvl>
    <w:lvl w:ilvl="2" w:tplc="03A41460" w:tentative="1">
      <w:start w:val="1"/>
      <w:numFmt w:val="bullet"/>
      <w:lvlText w:val="•"/>
      <w:lvlJc w:val="left"/>
      <w:pPr>
        <w:tabs>
          <w:tab w:val="num" w:pos="2160"/>
        </w:tabs>
        <w:ind w:left="2160" w:hanging="360"/>
      </w:pPr>
      <w:rPr>
        <w:rFonts w:ascii="Times New Roman" w:hAnsi="Times New Roman" w:hint="default"/>
      </w:rPr>
    </w:lvl>
    <w:lvl w:ilvl="3" w:tplc="09BCBFF0" w:tentative="1">
      <w:start w:val="1"/>
      <w:numFmt w:val="bullet"/>
      <w:lvlText w:val="•"/>
      <w:lvlJc w:val="left"/>
      <w:pPr>
        <w:tabs>
          <w:tab w:val="num" w:pos="2880"/>
        </w:tabs>
        <w:ind w:left="2880" w:hanging="360"/>
      </w:pPr>
      <w:rPr>
        <w:rFonts w:ascii="Times New Roman" w:hAnsi="Times New Roman" w:hint="default"/>
      </w:rPr>
    </w:lvl>
    <w:lvl w:ilvl="4" w:tplc="10AACDAA" w:tentative="1">
      <w:start w:val="1"/>
      <w:numFmt w:val="bullet"/>
      <w:lvlText w:val="•"/>
      <w:lvlJc w:val="left"/>
      <w:pPr>
        <w:tabs>
          <w:tab w:val="num" w:pos="3600"/>
        </w:tabs>
        <w:ind w:left="3600" w:hanging="360"/>
      </w:pPr>
      <w:rPr>
        <w:rFonts w:ascii="Times New Roman" w:hAnsi="Times New Roman" w:hint="default"/>
      </w:rPr>
    </w:lvl>
    <w:lvl w:ilvl="5" w:tplc="9CC0DD0C" w:tentative="1">
      <w:start w:val="1"/>
      <w:numFmt w:val="bullet"/>
      <w:lvlText w:val="•"/>
      <w:lvlJc w:val="left"/>
      <w:pPr>
        <w:tabs>
          <w:tab w:val="num" w:pos="4320"/>
        </w:tabs>
        <w:ind w:left="4320" w:hanging="360"/>
      </w:pPr>
      <w:rPr>
        <w:rFonts w:ascii="Times New Roman" w:hAnsi="Times New Roman" w:hint="default"/>
      </w:rPr>
    </w:lvl>
    <w:lvl w:ilvl="6" w:tplc="984C2E52" w:tentative="1">
      <w:start w:val="1"/>
      <w:numFmt w:val="bullet"/>
      <w:lvlText w:val="•"/>
      <w:lvlJc w:val="left"/>
      <w:pPr>
        <w:tabs>
          <w:tab w:val="num" w:pos="5040"/>
        </w:tabs>
        <w:ind w:left="5040" w:hanging="360"/>
      </w:pPr>
      <w:rPr>
        <w:rFonts w:ascii="Times New Roman" w:hAnsi="Times New Roman" w:hint="default"/>
      </w:rPr>
    </w:lvl>
    <w:lvl w:ilvl="7" w:tplc="8B7EE2B8" w:tentative="1">
      <w:start w:val="1"/>
      <w:numFmt w:val="bullet"/>
      <w:lvlText w:val="•"/>
      <w:lvlJc w:val="left"/>
      <w:pPr>
        <w:tabs>
          <w:tab w:val="num" w:pos="5760"/>
        </w:tabs>
        <w:ind w:left="5760" w:hanging="360"/>
      </w:pPr>
      <w:rPr>
        <w:rFonts w:ascii="Times New Roman" w:hAnsi="Times New Roman" w:hint="default"/>
      </w:rPr>
    </w:lvl>
    <w:lvl w:ilvl="8" w:tplc="3392DE5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235E04"/>
    <w:multiLevelType w:val="hybridMultilevel"/>
    <w:tmpl w:val="276EEB10"/>
    <w:lvl w:ilvl="0" w:tplc="04090001">
      <w:start w:val="1"/>
      <w:numFmt w:val="bullet"/>
      <w:lvlText w:val=""/>
      <w:lvlJc w:val="left"/>
      <w:pPr>
        <w:ind w:left="1440" w:hanging="360"/>
      </w:pPr>
      <w:rPr>
        <w:rFonts w:ascii="Symbol" w:hAnsi="Symbol" w:hint="default"/>
      </w:rPr>
    </w:lvl>
    <w:lvl w:ilvl="1" w:tplc="1AAC8D1C">
      <w:start w:val="1"/>
      <w:numFmt w:val="bullet"/>
      <w:lvlText w:val="o"/>
      <w:lvlJc w:val="left"/>
      <w:pPr>
        <w:ind w:left="2160" w:hanging="360"/>
      </w:pPr>
      <w:rPr>
        <w:rFonts w:ascii="Courier New" w:hAnsi="Courier New"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246589"/>
    <w:multiLevelType w:val="hybridMultilevel"/>
    <w:tmpl w:val="FD1493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E66B06"/>
    <w:multiLevelType w:val="hybridMultilevel"/>
    <w:tmpl w:val="356A9D0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3467278">
    <w:abstractNumId w:val="11"/>
  </w:num>
  <w:num w:numId="2" w16cid:durableId="1253469001">
    <w:abstractNumId w:val="2"/>
  </w:num>
  <w:num w:numId="3" w16cid:durableId="1323656998">
    <w:abstractNumId w:val="6"/>
  </w:num>
  <w:num w:numId="4" w16cid:durableId="214969876">
    <w:abstractNumId w:val="15"/>
  </w:num>
  <w:num w:numId="5" w16cid:durableId="1384595731">
    <w:abstractNumId w:val="8"/>
  </w:num>
  <w:num w:numId="6" w16cid:durableId="1077626792">
    <w:abstractNumId w:val="0"/>
  </w:num>
  <w:num w:numId="7" w16cid:durableId="1530677359">
    <w:abstractNumId w:val="4"/>
  </w:num>
  <w:num w:numId="8" w16cid:durableId="410352559">
    <w:abstractNumId w:val="7"/>
  </w:num>
  <w:num w:numId="9" w16cid:durableId="1703284433">
    <w:abstractNumId w:val="14"/>
  </w:num>
  <w:num w:numId="10" w16cid:durableId="59326874">
    <w:abstractNumId w:val="16"/>
  </w:num>
  <w:num w:numId="11" w16cid:durableId="131674413">
    <w:abstractNumId w:val="12"/>
  </w:num>
  <w:num w:numId="12" w16cid:durableId="317466416">
    <w:abstractNumId w:val="1"/>
  </w:num>
  <w:num w:numId="13" w16cid:durableId="779302542">
    <w:abstractNumId w:val="3"/>
  </w:num>
  <w:num w:numId="14" w16cid:durableId="1776251047">
    <w:abstractNumId w:val="18"/>
  </w:num>
  <w:num w:numId="15" w16cid:durableId="1791778165">
    <w:abstractNumId w:val="13"/>
  </w:num>
  <w:num w:numId="16" w16cid:durableId="59601049">
    <w:abstractNumId w:val="19"/>
  </w:num>
  <w:num w:numId="17" w16cid:durableId="1827938063">
    <w:abstractNumId w:val="5"/>
  </w:num>
  <w:num w:numId="18" w16cid:durableId="881552573">
    <w:abstractNumId w:val="9"/>
  </w:num>
  <w:num w:numId="19" w16cid:durableId="477460337">
    <w:abstractNumId w:val="17"/>
  </w:num>
  <w:num w:numId="20" w16cid:durableId="14419890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C6"/>
    <w:rsid w:val="00016DAF"/>
    <w:rsid w:val="000412DF"/>
    <w:rsid w:val="000C436D"/>
    <w:rsid w:val="00185083"/>
    <w:rsid w:val="001D6405"/>
    <w:rsid w:val="00252DBF"/>
    <w:rsid w:val="00254B94"/>
    <w:rsid w:val="002739D5"/>
    <w:rsid w:val="0029034A"/>
    <w:rsid w:val="002C3CC3"/>
    <w:rsid w:val="002D6DE1"/>
    <w:rsid w:val="002E0329"/>
    <w:rsid w:val="003011B2"/>
    <w:rsid w:val="003179DA"/>
    <w:rsid w:val="00325D0B"/>
    <w:rsid w:val="003275B8"/>
    <w:rsid w:val="00335F9A"/>
    <w:rsid w:val="00346156"/>
    <w:rsid w:val="00363E79"/>
    <w:rsid w:val="0036769A"/>
    <w:rsid w:val="003B24D7"/>
    <w:rsid w:val="003F3FFF"/>
    <w:rsid w:val="00406657"/>
    <w:rsid w:val="0041505A"/>
    <w:rsid w:val="00435721"/>
    <w:rsid w:val="004772D5"/>
    <w:rsid w:val="0055642A"/>
    <w:rsid w:val="00557A4F"/>
    <w:rsid w:val="005C14C1"/>
    <w:rsid w:val="005C22DE"/>
    <w:rsid w:val="005D2613"/>
    <w:rsid w:val="00607447"/>
    <w:rsid w:val="006130B4"/>
    <w:rsid w:val="006131C0"/>
    <w:rsid w:val="00616302"/>
    <w:rsid w:val="006363B6"/>
    <w:rsid w:val="00650C45"/>
    <w:rsid w:val="006E14B4"/>
    <w:rsid w:val="00711178"/>
    <w:rsid w:val="0072750D"/>
    <w:rsid w:val="00752A56"/>
    <w:rsid w:val="00775ACB"/>
    <w:rsid w:val="007E6E1B"/>
    <w:rsid w:val="00807938"/>
    <w:rsid w:val="0080793D"/>
    <w:rsid w:val="00831789"/>
    <w:rsid w:val="0086143F"/>
    <w:rsid w:val="00891968"/>
    <w:rsid w:val="00911737"/>
    <w:rsid w:val="0099415A"/>
    <w:rsid w:val="009F2BCF"/>
    <w:rsid w:val="00A15583"/>
    <w:rsid w:val="00A44542"/>
    <w:rsid w:val="00A5768B"/>
    <w:rsid w:val="00BE72C6"/>
    <w:rsid w:val="00C22441"/>
    <w:rsid w:val="00C644FF"/>
    <w:rsid w:val="00C6612A"/>
    <w:rsid w:val="00C70A6E"/>
    <w:rsid w:val="00C757F8"/>
    <w:rsid w:val="00C86464"/>
    <w:rsid w:val="00C967E8"/>
    <w:rsid w:val="00CD6147"/>
    <w:rsid w:val="00CD7F73"/>
    <w:rsid w:val="00D01585"/>
    <w:rsid w:val="00D17655"/>
    <w:rsid w:val="00D328C7"/>
    <w:rsid w:val="00D36602"/>
    <w:rsid w:val="00D44B10"/>
    <w:rsid w:val="00D50289"/>
    <w:rsid w:val="00DA102C"/>
    <w:rsid w:val="00DB0A53"/>
    <w:rsid w:val="00DB565C"/>
    <w:rsid w:val="00DC55CE"/>
    <w:rsid w:val="00EC03E6"/>
    <w:rsid w:val="00F2450F"/>
    <w:rsid w:val="00F56E6D"/>
    <w:rsid w:val="00F710DF"/>
    <w:rsid w:val="00FC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409D6"/>
  <w15:docId w15:val="{03B7C0A2-236B-4F66-B8F9-06C9A7E7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2A"/>
    <w:pPr>
      <w:ind w:left="720"/>
      <w:contextualSpacing/>
    </w:pPr>
  </w:style>
  <w:style w:type="paragraph" w:styleId="BalloonText">
    <w:name w:val="Balloon Text"/>
    <w:basedOn w:val="Normal"/>
    <w:link w:val="BalloonTextChar"/>
    <w:uiPriority w:val="99"/>
    <w:semiHidden/>
    <w:unhideWhenUsed/>
    <w:rsid w:val="00861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43F"/>
    <w:rPr>
      <w:rFonts w:ascii="Lucida Grande" w:hAnsi="Lucida Grande" w:cs="Lucida Grande"/>
      <w:sz w:val="18"/>
      <w:szCs w:val="18"/>
    </w:rPr>
  </w:style>
  <w:style w:type="character" w:styleId="CommentReference">
    <w:name w:val="annotation reference"/>
    <w:basedOn w:val="DefaultParagraphFont"/>
    <w:uiPriority w:val="99"/>
    <w:semiHidden/>
    <w:unhideWhenUsed/>
    <w:rsid w:val="0086143F"/>
    <w:rPr>
      <w:sz w:val="18"/>
      <w:szCs w:val="18"/>
    </w:rPr>
  </w:style>
  <w:style w:type="paragraph" w:styleId="CommentText">
    <w:name w:val="annotation text"/>
    <w:basedOn w:val="Normal"/>
    <w:link w:val="CommentTextChar"/>
    <w:uiPriority w:val="99"/>
    <w:semiHidden/>
    <w:unhideWhenUsed/>
    <w:rsid w:val="0086143F"/>
  </w:style>
  <w:style w:type="character" w:customStyle="1" w:styleId="CommentTextChar">
    <w:name w:val="Comment Text Char"/>
    <w:basedOn w:val="DefaultParagraphFont"/>
    <w:link w:val="CommentText"/>
    <w:uiPriority w:val="99"/>
    <w:semiHidden/>
    <w:rsid w:val="0086143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6143F"/>
    <w:rPr>
      <w:b/>
      <w:bCs/>
      <w:sz w:val="20"/>
      <w:szCs w:val="20"/>
    </w:rPr>
  </w:style>
  <w:style w:type="character" w:customStyle="1" w:styleId="CommentSubjectChar">
    <w:name w:val="Comment Subject Char"/>
    <w:basedOn w:val="CommentTextChar"/>
    <w:link w:val="CommentSubject"/>
    <w:uiPriority w:val="99"/>
    <w:semiHidden/>
    <w:rsid w:val="0086143F"/>
    <w:rPr>
      <w:rFonts w:ascii="Times New Roman" w:hAnsi="Times New Roman" w:cs="Times New Roman"/>
      <w:b/>
      <w:bCs/>
      <w:sz w:val="20"/>
      <w:szCs w:val="20"/>
    </w:rPr>
  </w:style>
  <w:style w:type="character" w:styleId="Hyperlink">
    <w:name w:val="Hyperlink"/>
    <w:basedOn w:val="DefaultParagraphFont"/>
    <w:uiPriority w:val="99"/>
    <w:unhideWhenUsed/>
    <w:rsid w:val="003F3FFF"/>
    <w:rPr>
      <w:color w:val="0000FF" w:themeColor="hyperlink"/>
      <w:u w:val="single"/>
    </w:rPr>
  </w:style>
  <w:style w:type="table" w:styleId="TableGrid">
    <w:name w:val="Table Grid"/>
    <w:basedOn w:val="TableNormal"/>
    <w:uiPriority w:val="59"/>
    <w:rsid w:val="00F2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DE1"/>
    <w:pPr>
      <w:tabs>
        <w:tab w:val="center" w:pos="4680"/>
        <w:tab w:val="right" w:pos="9360"/>
      </w:tabs>
    </w:pPr>
  </w:style>
  <w:style w:type="character" w:customStyle="1" w:styleId="HeaderChar">
    <w:name w:val="Header Char"/>
    <w:basedOn w:val="DefaultParagraphFont"/>
    <w:link w:val="Header"/>
    <w:uiPriority w:val="99"/>
    <w:rsid w:val="002D6DE1"/>
    <w:rPr>
      <w:rFonts w:ascii="Times New Roman" w:hAnsi="Times New Roman" w:cs="Times New Roman"/>
      <w:sz w:val="24"/>
      <w:szCs w:val="24"/>
    </w:rPr>
  </w:style>
  <w:style w:type="paragraph" w:styleId="Footer">
    <w:name w:val="footer"/>
    <w:basedOn w:val="Normal"/>
    <w:link w:val="FooterChar"/>
    <w:uiPriority w:val="99"/>
    <w:unhideWhenUsed/>
    <w:rsid w:val="002D6DE1"/>
    <w:pPr>
      <w:tabs>
        <w:tab w:val="center" w:pos="4680"/>
        <w:tab w:val="right" w:pos="9360"/>
      </w:tabs>
    </w:pPr>
  </w:style>
  <w:style w:type="character" w:customStyle="1" w:styleId="FooterChar">
    <w:name w:val="Footer Char"/>
    <w:basedOn w:val="DefaultParagraphFont"/>
    <w:link w:val="Footer"/>
    <w:uiPriority w:val="99"/>
    <w:rsid w:val="002D6DE1"/>
    <w:rPr>
      <w:rFonts w:ascii="Times New Roman" w:hAnsi="Times New Roman" w:cs="Times New Roman"/>
      <w:sz w:val="24"/>
      <w:szCs w:val="24"/>
    </w:rPr>
  </w:style>
  <w:style w:type="paragraph" w:styleId="Revision">
    <w:name w:val="Revision"/>
    <w:hidden/>
    <w:uiPriority w:val="99"/>
    <w:semiHidden/>
    <w:rsid w:val="0043572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1495">
      <w:bodyDiv w:val="1"/>
      <w:marLeft w:val="0"/>
      <w:marRight w:val="0"/>
      <w:marTop w:val="0"/>
      <w:marBottom w:val="0"/>
      <w:divBdr>
        <w:top w:val="none" w:sz="0" w:space="0" w:color="auto"/>
        <w:left w:val="none" w:sz="0" w:space="0" w:color="auto"/>
        <w:bottom w:val="none" w:sz="0" w:space="0" w:color="auto"/>
        <w:right w:val="none" w:sz="0" w:space="0" w:color="auto"/>
      </w:divBdr>
      <w:divsChild>
        <w:div w:id="1450857064">
          <w:marLeft w:val="547"/>
          <w:marRight w:val="0"/>
          <w:marTop w:val="86"/>
          <w:marBottom w:val="0"/>
          <w:divBdr>
            <w:top w:val="none" w:sz="0" w:space="0" w:color="auto"/>
            <w:left w:val="none" w:sz="0" w:space="0" w:color="auto"/>
            <w:bottom w:val="none" w:sz="0" w:space="0" w:color="auto"/>
            <w:right w:val="none" w:sz="0" w:space="0" w:color="auto"/>
          </w:divBdr>
        </w:div>
        <w:div w:id="1481652396">
          <w:marLeft w:val="547"/>
          <w:marRight w:val="0"/>
          <w:marTop w:val="86"/>
          <w:marBottom w:val="0"/>
          <w:divBdr>
            <w:top w:val="none" w:sz="0" w:space="0" w:color="auto"/>
            <w:left w:val="none" w:sz="0" w:space="0" w:color="auto"/>
            <w:bottom w:val="none" w:sz="0" w:space="0" w:color="auto"/>
            <w:right w:val="none" w:sz="0" w:space="0" w:color="auto"/>
          </w:divBdr>
        </w:div>
        <w:div w:id="193009346">
          <w:marLeft w:val="547"/>
          <w:marRight w:val="0"/>
          <w:marTop w:val="86"/>
          <w:marBottom w:val="0"/>
          <w:divBdr>
            <w:top w:val="none" w:sz="0" w:space="0" w:color="auto"/>
            <w:left w:val="none" w:sz="0" w:space="0" w:color="auto"/>
            <w:bottom w:val="none" w:sz="0" w:space="0" w:color="auto"/>
            <w:right w:val="none" w:sz="0" w:space="0" w:color="auto"/>
          </w:divBdr>
        </w:div>
        <w:div w:id="481698499">
          <w:marLeft w:val="547"/>
          <w:marRight w:val="0"/>
          <w:marTop w:val="86"/>
          <w:marBottom w:val="0"/>
          <w:divBdr>
            <w:top w:val="none" w:sz="0" w:space="0" w:color="auto"/>
            <w:left w:val="none" w:sz="0" w:space="0" w:color="auto"/>
            <w:bottom w:val="none" w:sz="0" w:space="0" w:color="auto"/>
            <w:right w:val="none" w:sz="0" w:space="0" w:color="auto"/>
          </w:divBdr>
        </w:div>
      </w:divsChild>
    </w:div>
    <w:div w:id="697393207">
      <w:bodyDiv w:val="1"/>
      <w:marLeft w:val="0"/>
      <w:marRight w:val="0"/>
      <w:marTop w:val="0"/>
      <w:marBottom w:val="0"/>
      <w:divBdr>
        <w:top w:val="none" w:sz="0" w:space="0" w:color="auto"/>
        <w:left w:val="none" w:sz="0" w:space="0" w:color="auto"/>
        <w:bottom w:val="none" w:sz="0" w:space="0" w:color="auto"/>
        <w:right w:val="none" w:sz="0" w:space="0" w:color="auto"/>
      </w:divBdr>
      <w:divsChild>
        <w:div w:id="1700006166">
          <w:marLeft w:val="547"/>
          <w:marRight w:val="0"/>
          <w:marTop w:val="115"/>
          <w:marBottom w:val="0"/>
          <w:divBdr>
            <w:top w:val="none" w:sz="0" w:space="0" w:color="auto"/>
            <w:left w:val="none" w:sz="0" w:space="0" w:color="auto"/>
            <w:bottom w:val="none" w:sz="0" w:space="0" w:color="auto"/>
            <w:right w:val="none" w:sz="0" w:space="0" w:color="auto"/>
          </w:divBdr>
        </w:div>
        <w:div w:id="245652546">
          <w:marLeft w:val="547"/>
          <w:marRight w:val="0"/>
          <w:marTop w:val="115"/>
          <w:marBottom w:val="0"/>
          <w:divBdr>
            <w:top w:val="none" w:sz="0" w:space="0" w:color="auto"/>
            <w:left w:val="none" w:sz="0" w:space="0" w:color="auto"/>
            <w:bottom w:val="none" w:sz="0" w:space="0" w:color="auto"/>
            <w:right w:val="none" w:sz="0" w:space="0" w:color="auto"/>
          </w:divBdr>
        </w:div>
        <w:div w:id="1079060008">
          <w:marLeft w:val="547"/>
          <w:marRight w:val="0"/>
          <w:marTop w:val="115"/>
          <w:marBottom w:val="0"/>
          <w:divBdr>
            <w:top w:val="none" w:sz="0" w:space="0" w:color="auto"/>
            <w:left w:val="none" w:sz="0" w:space="0" w:color="auto"/>
            <w:bottom w:val="none" w:sz="0" w:space="0" w:color="auto"/>
            <w:right w:val="none" w:sz="0" w:space="0" w:color="auto"/>
          </w:divBdr>
        </w:div>
        <w:div w:id="953294197">
          <w:marLeft w:val="547"/>
          <w:marRight w:val="0"/>
          <w:marTop w:val="115"/>
          <w:marBottom w:val="0"/>
          <w:divBdr>
            <w:top w:val="none" w:sz="0" w:space="0" w:color="auto"/>
            <w:left w:val="none" w:sz="0" w:space="0" w:color="auto"/>
            <w:bottom w:val="none" w:sz="0" w:space="0" w:color="auto"/>
            <w:right w:val="none" w:sz="0" w:space="0" w:color="auto"/>
          </w:divBdr>
        </w:div>
      </w:divsChild>
    </w:div>
    <w:div w:id="1058430384">
      <w:bodyDiv w:val="1"/>
      <w:marLeft w:val="0"/>
      <w:marRight w:val="0"/>
      <w:marTop w:val="0"/>
      <w:marBottom w:val="0"/>
      <w:divBdr>
        <w:top w:val="none" w:sz="0" w:space="0" w:color="auto"/>
        <w:left w:val="none" w:sz="0" w:space="0" w:color="auto"/>
        <w:bottom w:val="none" w:sz="0" w:space="0" w:color="auto"/>
        <w:right w:val="none" w:sz="0" w:space="0" w:color="auto"/>
      </w:divBdr>
    </w:div>
    <w:div w:id="1809204117">
      <w:bodyDiv w:val="1"/>
      <w:marLeft w:val="0"/>
      <w:marRight w:val="0"/>
      <w:marTop w:val="0"/>
      <w:marBottom w:val="0"/>
      <w:divBdr>
        <w:top w:val="none" w:sz="0" w:space="0" w:color="auto"/>
        <w:left w:val="none" w:sz="0" w:space="0" w:color="auto"/>
        <w:bottom w:val="none" w:sz="0" w:space="0" w:color="auto"/>
        <w:right w:val="none" w:sz="0" w:space="0" w:color="auto"/>
      </w:divBdr>
      <w:divsChild>
        <w:div w:id="71273358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prinstitut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XRUYQT3274NZ-681238054-2128</_dlc_DocId>
    <_dlc_DocIdUrl xmlns="b22f8f74-215c-4154-9939-bd29e4e8980e">
      <Url>https://supportservices.jobcorps.gov/health/_layouts/15/DocIdRedir.aspx?ID=XRUYQT3274NZ-681238054-2128</Url>
      <Description>XRUYQT3274NZ-681238054-2128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A39C4-35E0-4FF1-88EF-F438A8EB07B6}">
  <ds:schemaRefs>
    <ds:schemaRef ds:uri="http://schemas.microsoft.com/sharepoint/events"/>
  </ds:schemaRefs>
</ds:datastoreItem>
</file>

<file path=customXml/itemProps2.xml><?xml version="1.0" encoding="utf-8"?>
<ds:datastoreItem xmlns:ds="http://schemas.openxmlformats.org/officeDocument/2006/customXml" ds:itemID="{C9FAC8D6-6B0E-45E5-AC27-DCF3E73B7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f8f74-215c-4154-9939-bd29e4e8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91C08-6728-49DA-940F-0C5ED9CB8EEC}">
  <ds:schemaRefs>
    <ds:schemaRef ds:uri="http://schemas.microsoft.com/office/2006/metadata/properties"/>
    <ds:schemaRef ds:uri="http://schemas.microsoft.com/sharepoint/v3"/>
    <ds:schemaRef ds:uri="b22f8f74-215c-4154-9939-bd29e4e8980e"/>
  </ds:schemaRefs>
</ds:datastoreItem>
</file>

<file path=customXml/itemProps4.xml><?xml version="1.0" encoding="utf-8"?>
<ds:datastoreItem xmlns:ds="http://schemas.openxmlformats.org/officeDocument/2006/customXml" ds:itemID="{EDA62D00-B32A-4401-A391-3D31959C9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CPP Lesson Plan: Introduction to the MHWP</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 Lesson Plan: Introduction to the MHWP</dc:title>
  <dc:creator>jluht</dc:creator>
  <cp:lastModifiedBy>Carolina Valdenegro</cp:lastModifiedBy>
  <cp:revision>3</cp:revision>
  <cp:lastPrinted>2013-03-26T17:47:00Z</cp:lastPrinted>
  <dcterms:created xsi:type="dcterms:W3CDTF">2024-03-26T15:26:00Z</dcterms:created>
  <dcterms:modified xsi:type="dcterms:W3CDTF">2024-04-11T18:18:00Z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ec1e29b1-4998-4c84-96d4-4ee40e7ecb22</vt:lpwstr>
  </property>
</Properties>
</file>