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146" w14:textId="77777777" w:rsidR="00E07F13" w:rsidRPr="000A02F9" w:rsidRDefault="00FA015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02F9">
        <w:rPr>
          <w:rFonts w:asciiTheme="minorHAnsi" w:hAnsiTheme="minorHAnsi" w:cs="Arial"/>
          <w:b/>
          <w:sz w:val="22"/>
          <w:szCs w:val="22"/>
        </w:rPr>
        <w:t xml:space="preserve">CENTER </w:t>
      </w:r>
      <w:r w:rsidR="008448CC" w:rsidRPr="000A02F9">
        <w:rPr>
          <w:rFonts w:asciiTheme="minorHAnsi" w:hAnsiTheme="minorHAnsi" w:cs="Arial"/>
          <w:b/>
          <w:sz w:val="22"/>
          <w:szCs w:val="22"/>
        </w:rPr>
        <w:t>MENTAL HEALTH CONSULTANT</w:t>
      </w:r>
      <w:r w:rsidR="008448CC" w:rsidRPr="000A02F9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AD731D7" w14:textId="77777777" w:rsidR="008D32C8" w:rsidRPr="000A02F9" w:rsidRDefault="008D32C8" w:rsidP="005A0316">
      <w:pPr>
        <w:jc w:val="center"/>
        <w:rPr>
          <w:rFonts w:asciiTheme="minorHAnsi" w:hAnsiTheme="minorHAnsi"/>
          <w:b/>
          <w:sz w:val="22"/>
          <w:szCs w:val="22"/>
        </w:rPr>
      </w:pPr>
      <w:r w:rsidRPr="000A02F9">
        <w:rPr>
          <w:rFonts w:asciiTheme="minorHAnsi" w:hAnsiTheme="minorHAnsi"/>
          <w:b/>
          <w:sz w:val="22"/>
          <w:szCs w:val="22"/>
        </w:rPr>
        <w:t>Pre-Compliance Assessment Questions</w:t>
      </w:r>
    </w:p>
    <w:p w14:paraId="1C9FBC8E" w14:textId="77777777" w:rsidR="008D32C8" w:rsidRPr="000A02F9" w:rsidRDefault="008D32C8" w:rsidP="005A031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71156F3" w14:textId="5B8B662B" w:rsidR="008D32C8" w:rsidRPr="00F35FD3" w:rsidRDefault="00302B72" w:rsidP="005A0316">
      <w:pPr>
        <w:spacing w:after="240"/>
        <w:rPr>
          <w:rFonts w:asciiTheme="minorHAnsi" w:hAnsiTheme="minorHAnsi" w:cs="Arial"/>
          <w:iCs/>
          <w:color w:val="FF0000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This form should be completed by the CMHC.  If the center has </w:t>
      </w:r>
      <w:r w:rsidR="00956D08">
        <w:rPr>
          <w:rFonts w:asciiTheme="minorHAnsi" w:hAnsiTheme="minorHAnsi" w:cs="Arial"/>
          <w:iCs/>
          <w:sz w:val="22"/>
          <w:szCs w:val="22"/>
        </w:rPr>
        <w:t xml:space="preserve">more than one CMHC, </w:t>
      </w:r>
      <w:r w:rsidR="00812A79">
        <w:rPr>
          <w:rFonts w:asciiTheme="minorHAnsi" w:hAnsiTheme="minorHAnsi" w:cs="Arial"/>
          <w:iCs/>
          <w:sz w:val="22"/>
          <w:szCs w:val="22"/>
        </w:rPr>
        <w:t xml:space="preserve">then the </w:t>
      </w:r>
      <w:r>
        <w:rPr>
          <w:rFonts w:asciiTheme="minorHAnsi" w:hAnsiTheme="minorHAnsi" w:cs="Arial"/>
          <w:iCs/>
          <w:sz w:val="22"/>
          <w:szCs w:val="22"/>
        </w:rPr>
        <w:t xml:space="preserve">CMHCs </w:t>
      </w:r>
      <w:r w:rsidR="00956D08">
        <w:rPr>
          <w:rFonts w:asciiTheme="minorHAnsi" w:hAnsiTheme="minorHAnsi" w:cs="Arial"/>
          <w:iCs/>
          <w:sz w:val="22"/>
          <w:szCs w:val="22"/>
        </w:rPr>
        <w:t xml:space="preserve">should </w:t>
      </w:r>
      <w:r w:rsidR="00CB4702">
        <w:rPr>
          <w:rFonts w:asciiTheme="minorHAnsi" w:hAnsiTheme="minorHAnsi" w:cs="Arial"/>
          <w:iCs/>
          <w:sz w:val="22"/>
          <w:szCs w:val="22"/>
        </w:rPr>
        <w:t xml:space="preserve">collaboratively </w:t>
      </w:r>
      <w:r>
        <w:rPr>
          <w:rFonts w:asciiTheme="minorHAnsi" w:hAnsiTheme="minorHAnsi" w:cs="Arial"/>
          <w:iCs/>
          <w:sz w:val="22"/>
          <w:szCs w:val="22"/>
        </w:rPr>
        <w:t xml:space="preserve">complete this </w:t>
      </w:r>
      <w:r w:rsidR="00CB4702">
        <w:rPr>
          <w:rFonts w:asciiTheme="minorHAnsi" w:hAnsiTheme="minorHAnsi" w:cs="Arial"/>
          <w:iCs/>
          <w:sz w:val="22"/>
          <w:szCs w:val="22"/>
        </w:rPr>
        <w:t xml:space="preserve">form.  </w:t>
      </w:r>
      <w:r w:rsidR="008D32C8" w:rsidRPr="000A02F9">
        <w:rPr>
          <w:rFonts w:asciiTheme="minorHAnsi" w:hAnsiTheme="minorHAnsi" w:cs="Arial"/>
          <w:iCs/>
          <w:sz w:val="22"/>
          <w:szCs w:val="22"/>
        </w:rPr>
        <w:t xml:space="preserve">Please provide responses to the following questions </w:t>
      </w:r>
      <w:r w:rsidR="008D32C8" w:rsidRPr="000A02F9">
        <w:rPr>
          <w:rFonts w:asciiTheme="minorHAnsi" w:hAnsiTheme="minorHAnsi" w:cs="Arial"/>
          <w:b/>
          <w:iCs/>
          <w:sz w:val="22"/>
          <w:szCs w:val="22"/>
        </w:rPr>
        <w:t>1 week prior</w:t>
      </w:r>
      <w:r w:rsidR="008D32C8" w:rsidRPr="000A02F9">
        <w:rPr>
          <w:rFonts w:asciiTheme="minorHAnsi" w:hAnsiTheme="minorHAnsi" w:cs="Arial"/>
          <w:iCs/>
          <w:sz w:val="22"/>
          <w:szCs w:val="22"/>
        </w:rPr>
        <w:t xml:space="preserve"> to the health specialists’ arrival on center for the Health and Wellness Compliance Assessment</w:t>
      </w:r>
      <w:r w:rsidR="008D32C8" w:rsidRPr="00426BEB">
        <w:rPr>
          <w:rFonts w:asciiTheme="minorHAnsi" w:hAnsiTheme="minorHAnsi" w:cs="Arial"/>
          <w:iCs/>
          <w:sz w:val="22"/>
          <w:szCs w:val="22"/>
        </w:rPr>
        <w:t>.</w:t>
      </w:r>
      <w:r w:rsidR="008D32C8" w:rsidRPr="00F35FD3">
        <w:rPr>
          <w:rFonts w:asciiTheme="minorHAnsi" w:hAnsiTheme="minorHAnsi" w:cs="Arial"/>
          <w:iCs/>
          <w:color w:val="FF0000"/>
          <w:sz w:val="22"/>
          <w:szCs w:val="22"/>
        </w:rPr>
        <w:t xml:space="preserve">  </w:t>
      </w:r>
      <w:r w:rsidR="008D32C8" w:rsidRPr="00F35FD3">
        <w:rPr>
          <w:rFonts w:asciiTheme="minorHAnsi" w:hAnsiTheme="minorHAnsi" w:cs="Arial"/>
          <w:b/>
          <w:iCs/>
          <w:color w:val="FF0000"/>
          <w:sz w:val="22"/>
          <w:szCs w:val="22"/>
          <w:u w:val="single"/>
        </w:rPr>
        <w:t>Responses should be typed.</w:t>
      </w:r>
    </w:p>
    <w:p w14:paraId="2F416712" w14:textId="0A122DE6" w:rsidR="008D32C8" w:rsidRPr="000A02F9" w:rsidRDefault="008D32C8" w:rsidP="008D32C8">
      <w:pPr>
        <w:spacing w:after="240"/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 xml:space="preserve">The purpose of the compliance assessment is to </w:t>
      </w:r>
      <w:r w:rsidRPr="000A02F9">
        <w:rPr>
          <w:rFonts w:asciiTheme="minorHAnsi" w:hAnsiTheme="minorHAnsi" w:cs="Arial"/>
          <w:b/>
          <w:iCs/>
          <w:sz w:val="22"/>
          <w:szCs w:val="22"/>
        </w:rPr>
        <w:t>verify</w:t>
      </w:r>
      <w:r w:rsidRPr="000A02F9">
        <w:rPr>
          <w:rFonts w:asciiTheme="minorHAnsi" w:hAnsiTheme="minorHAnsi" w:cs="Arial"/>
          <w:iCs/>
          <w:sz w:val="22"/>
          <w:szCs w:val="22"/>
        </w:rPr>
        <w:t xml:space="preserve"> and </w:t>
      </w:r>
      <w:r w:rsidRPr="000A02F9">
        <w:rPr>
          <w:rFonts w:asciiTheme="minorHAnsi" w:hAnsiTheme="minorHAnsi" w:cs="Arial"/>
          <w:b/>
          <w:iCs/>
          <w:sz w:val="22"/>
          <w:szCs w:val="22"/>
        </w:rPr>
        <w:t>clarify</w:t>
      </w:r>
      <w:r w:rsidRPr="000A02F9">
        <w:rPr>
          <w:rFonts w:asciiTheme="minorHAnsi" w:hAnsiTheme="minorHAnsi" w:cs="Arial"/>
          <w:iCs/>
          <w:sz w:val="22"/>
          <w:szCs w:val="22"/>
        </w:rPr>
        <w:t xml:space="preserve"> compliance with PRH requirements and applicable laws, as well as to highlight program qualities and strengths.  Please coordinate with the Health and Wellness </w:t>
      </w:r>
      <w:r w:rsidR="00194691">
        <w:rPr>
          <w:rFonts w:asciiTheme="minorHAnsi" w:hAnsiTheme="minorHAnsi" w:cs="Arial"/>
          <w:iCs/>
          <w:sz w:val="22"/>
          <w:szCs w:val="22"/>
        </w:rPr>
        <w:t>Director</w:t>
      </w:r>
      <w:r w:rsidRPr="000A02F9">
        <w:rPr>
          <w:rFonts w:asciiTheme="minorHAnsi" w:hAnsiTheme="minorHAnsi" w:cs="Arial"/>
          <w:iCs/>
          <w:sz w:val="22"/>
          <w:szCs w:val="22"/>
        </w:rPr>
        <w:t xml:space="preserve"> to ensure all information (e.g., data, forms, materials, logs, surveys, specific student health records) necessary to support your responses is available for the review.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F35FD3" w:rsidRPr="000A02F9" w14:paraId="70391CFC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7B1BD941" w14:textId="1773FAFD" w:rsidR="00F35FD3" w:rsidRPr="000A02F9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Center Mental Health Consultant Name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(s)</w:t>
            </w:r>
          </w:p>
        </w:tc>
        <w:tc>
          <w:tcPr>
            <w:tcW w:w="4860" w:type="dxa"/>
            <w:vAlign w:val="center"/>
          </w:tcPr>
          <w:p w14:paraId="766A89E5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7DDD8A00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74588C41" w14:textId="77777777" w:rsidR="00F35FD3" w:rsidRPr="000A02F9" w:rsidRDefault="00F35FD3" w:rsidP="00B9709C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04098FC7" w14:textId="77777777" w:rsidR="00F35FD3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51BC6D91" w14:textId="77777777" w:rsidTr="00F370CF">
        <w:trPr>
          <w:trHeight w:val="432"/>
        </w:trPr>
        <w:tc>
          <w:tcPr>
            <w:tcW w:w="4320" w:type="dxa"/>
            <w:shd w:val="pct12" w:color="auto" w:fill="auto"/>
            <w:vAlign w:val="center"/>
          </w:tcPr>
          <w:p w14:paraId="3A26D3A6" w14:textId="5C864DE6" w:rsidR="00F35FD3" w:rsidRPr="000A02F9" w:rsidRDefault="00F35FD3" w:rsidP="00B9709C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CMHC</w:t>
            </w:r>
            <w:r w:rsidRPr="008D2B53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Pr="00CF18E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Subcontractor</w:t>
            </w:r>
            <w:r w:rsidR="00E402C5" w:rsidRPr="00CF18E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Agency</w:t>
            </w:r>
            <w:r w:rsidR="00E402C5" w:rsidRPr="00CF18E9">
              <w:rPr>
                <w:rFonts w:asciiTheme="minorHAnsi" w:hAnsiTheme="minorHAnsi" w:cs="Arial"/>
                <w:b/>
                <w:sz w:val="22"/>
                <w:szCs w:val="22"/>
              </w:rPr>
              <w:t xml:space="preserve"> (note if self-held or agency name)</w:t>
            </w:r>
          </w:p>
        </w:tc>
        <w:tc>
          <w:tcPr>
            <w:tcW w:w="4860" w:type="dxa"/>
            <w:vAlign w:val="center"/>
          </w:tcPr>
          <w:p w14:paraId="7E926869" w14:textId="77777777" w:rsidR="00F35FD3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628D6F2D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5A19E70E" w14:textId="05483360" w:rsidR="00F35FD3" w:rsidRPr="000A02F9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4860" w:type="dxa"/>
            <w:vAlign w:val="center"/>
          </w:tcPr>
          <w:p w14:paraId="2EC1F980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7BA7FA35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64F53CE1" w14:textId="77777777" w:rsidR="00F35FD3" w:rsidRPr="000A02F9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F2D65D2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403A6FFA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66EEFCB8" w14:textId="1DCEFFC1" w:rsidR="00F35FD3" w:rsidRPr="000A02F9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4860" w:type="dxa"/>
            <w:vAlign w:val="center"/>
          </w:tcPr>
          <w:p w14:paraId="796203D8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4026DFCB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1BED568B" w14:textId="77777777" w:rsidR="00F35FD3" w:rsidRPr="000A02F9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B1DC54C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43A28271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1CE6A310" w14:textId="677ECE48" w:rsidR="00F35FD3" w:rsidRPr="00F35FD3" w:rsidRDefault="00F35FD3" w:rsidP="00B9709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FD3">
              <w:rPr>
                <w:rFonts w:asciiTheme="minorHAnsi" w:hAnsiTheme="minorHAnsi" w:cs="Arial"/>
                <w:b/>
                <w:sz w:val="22"/>
                <w:szCs w:val="22"/>
              </w:rPr>
              <w:t>Dates of Hire</w:t>
            </w:r>
            <w:r w:rsidRPr="00F35F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(please list for each CMHC)</w:t>
            </w:r>
          </w:p>
        </w:tc>
        <w:tc>
          <w:tcPr>
            <w:tcW w:w="4860" w:type="dxa"/>
            <w:vAlign w:val="center"/>
          </w:tcPr>
          <w:p w14:paraId="570A5D1A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032BAF3C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1FEEBD0F" w14:textId="77777777" w:rsidR="00F35FD3" w:rsidRPr="00F35FD3" w:rsidRDefault="00F35FD3" w:rsidP="00B970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4D7BAF2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61BD7D35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4C72F447" w14:textId="168B697A" w:rsidR="00F35FD3" w:rsidRPr="000A02F9" w:rsidRDefault="00F35FD3" w:rsidP="00A34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>Schedule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 xml:space="preserve"> on center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r w:rsidRPr="00F35F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list days/hours for each CMHC </w:t>
            </w:r>
          </w:p>
        </w:tc>
        <w:tc>
          <w:tcPr>
            <w:tcW w:w="4860" w:type="dxa"/>
            <w:vAlign w:val="center"/>
          </w:tcPr>
          <w:p w14:paraId="71122FB7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645F8458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6A00187E" w14:textId="77777777" w:rsidR="00F35FD3" w:rsidRPr="000A02F9" w:rsidRDefault="00F35FD3" w:rsidP="00A349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20B89602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2B94EF1C" w14:textId="77777777" w:rsidTr="00F370CF">
        <w:trPr>
          <w:trHeight w:val="432"/>
        </w:trPr>
        <w:tc>
          <w:tcPr>
            <w:tcW w:w="4320" w:type="dxa"/>
            <w:vMerge w:val="restart"/>
            <w:shd w:val="pct12" w:color="auto" w:fill="auto"/>
            <w:vAlign w:val="center"/>
          </w:tcPr>
          <w:p w14:paraId="3D7952AA" w14:textId="6322C3A6" w:rsidR="00F35FD3" w:rsidRPr="00F35FD3" w:rsidRDefault="00F35FD3" w:rsidP="00BF531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Type of license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&amp; </w:t>
            </w: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license renewal date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for each CMHC</w:t>
            </w:r>
          </w:p>
        </w:tc>
        <w:tc>
          <w:tcPr>
            <w:tcW w:w="4860" w:type="dxa"/>
            <w:vAlign w:val="center"/>
          </w:tcPr>
          <w:p w14:paraId="7265199F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FD3" w:rsidRPr="000A02F9" w14:paraId="3B213092" w14:textId="77777777" w:rsidTr="00F370CF">
        <w:trPr>
          <w:trHeight w:val="432"/>
        </w:trPr>
        <w:tc>
          <w:tcPr>
            <w:tcW w:w="4320" w:type="dxa"/>
            <w:vMerge/>
            <w:shd w:val="pct12" w:color="auto" w:fill="auto"/>
            <w:vAlign w:val="center"/>
          </w:tcPr>
          <w:p w14:paraId="5D7BD949" w14:textId="77777777" w:rsidR="00F35FD3" w:rsidRPr="000A02F9" w:rsidRDefault="00F35FD3" w:rsidP="00BF531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734BB9BB" w14:textId="77777777" w:rsidR="00F35FD3" w:rsidRPr="000A02F9" w:rsidRDefault="00F35FD3" w:rsidP="00B970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02F9" w:rsidRPr="000A02F9" w14:paraId="03D32DE4" w14:textId="77777777" w:rsidTr="00F370CF">
        <w:trPr>
          <w:trHeight w:val="432"/>
        </w:trPr>
        <w:tc>
          <w:tcPr>
            <w:tcW w:w="4320" w:type="dxa"/>
            <w:shd w:val="pct12" w:color="auto" w:fill="auto"/>
            <w:vAlign w:val="center"/>
          </w:tcPr>
          <w:p w14:paraId="0BA5D2E0" w14:textId="23B88B93" w:rsidR="008448CC" w:rsidRPr="000A02F9" w:rsidRDefault="008448CC" w:rsidP="00006AB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If </w:t>
            </w:r>
            <w:r w:rsidR="00302B72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CMHC</w:t>
            </w:r>
            <w:r w:rsidR="00C439D7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(s)</w:t>
            </w:r>
            <w:r w:rsidR="00302B72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does</w:t>
            </w:r>
            <w:r w:rsidR="006B7B1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/do</w:t>
            </w: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not meet the</w:t>
            </w:r>
            <w:r w:rsidR="00F35FD3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hyperlink r:id="rId10" w:history="1">
              <w:r w:rsidR="00F35FD3" w:rsidRPr="00F35FD3">
                <w:rPr>
                  <w:rStyle w:val="Hyperlink"/>
                  <w:rFonts w:asciiTheme="minorHAnsi" w:hAnsiTheme="minorHAnsi" w:cs="Arial"/>
                  <w:b/>
                  <w:iCs/>
                  <w:sz w:val="22"/>
                  <w:szCs w:val="22"/>
                </w:rPr>
                <w:t>PRH</w:t>
              </w:r>
              <w:r w:rsidRPr="00F35FD3">
                <w:rPr>
                  <w:rStyle w:val="Hyperlink"/>
                  <w:rFonts w:asciiTheme="minorHAnsi" w:hAnsiTheme="minorHAnsi" w:cs="Arial"/>
                  <w:b/>
                  <w:iCs/>
                  <w:sz w:val="22"/>
                  <w:szCs w:val="22"/>
                </w:rPr>
                <w:t xml:space="preserve"> minimum staff qualifications</w:t>
              </w:r>
              <w:r w:rsidR="00F35FD3" w:rsidRPr="00F35FD3">
                <w:rPr>
                  <w:rStyle w:val="Hyperlink"/>
                  <w:rFonts w:asciiTheme="minorHAnsi" w:hAnsiTheme="minorHAnsi" w:cs="Arial"/>
                  <w:b/>
                  <w:iCs/>
                  <w:sz w:val="22"/>
                  <w:szCs w:val="22"/>
                </w:rPr>
                <w:t xml:space="preserve"> in Exhibit 5-3</w:t>
              </w:r>
            </w:hyperlink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, has a</w:t>
            </w:r>
            <w:r w:rsidR="00FB3CF3"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</w:t>
            </w:r>
            <w:r w:rsidR="00FB3CF3" w:rsidRPr="000A02F9">
              <w:rPr>
                <w:rFonts w:asciiTheme="minorHAnsi" w:hAnsiTheme="minorHAnsi" w:cs="Arial"/>
                <w:b/>
                <w:iCs/>
                <w:sz w:val="22"/>
                <w:szCs w:val="22"/>
                <w:u w:val="single"/>
              </w:rPr>
              <w:t>one</w:t>
            </w:r>
            <w:r w:rsidR="000256C0" w:rsidRPr="000A02F9">
              <w:rPr>
                <w:rFonts w:asciiTheme="minorHAnsi" w:hAnsiTheme="minorHAnsi" w:cs="Arial"/>
                <w:b/>
                <w:iCs/>
                <w:sz w:val="22"/>
                <w:szCs w:val="22"/>
                <w:u w:val="single"/>
              </w:rPr>
              <w:t>-</w:t>
            </w:r>
            <w:r w:rsidR="00FB3CF3" w:rsidRPr="000A02F9">
              <w:rPr>
                <w:rFonts w:asciiTheme="minorHAnsi" w:hAnsiTheme="minorHAnsi" w:cs="Arial"/>
                <w:b/>
                <w:iCs/>
                <w:sz w:val="22"/>
                <w:szCs w:val="22"/>
                <w:u w:val="single"/>
              </w:rPr>
              <w:t>time</w:t>
            </w: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waiver been submitted and approved by the </w:t>
            </w:r>
            <w:r w:rsidR="00006AB3"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National </w:t>
            </w:r>
            <w:r w:rsidRPr="000A02F9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Office?  </w:t>
            </w:r>
          </w:p>
        </w:tc>
        <w:tc>
          <w:tcPr>
            <w:tcW w:w="4860" w:type="dxa"/>
            <w:vAlign w:val="center"/>
          </w:tcPr>
          <w:p w14:paraId="5CBD1AC9" w14:textId="77777777" w:rsidR="00F35FD3" w:rsidRDefault="00F35FD3" w:rsidP="008448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Yes. National Office w</w:t>
            </w:r>
            <w:r w:rsidR="008448CC" w:rsidRPr="000A02F9">
              <w:rPr>
                <w:rFonts w:asciiTheme="minorHAnsi" w:hAnsiTheme="minorHAnsi" w:cs="Arial"/>
                <w:sz w:val="22"/>
                <w:szCs w:val="22"/>
              </w:rPr>
              <w:t xml:space="preserve">aiver approval </w:t>
            </w:r>
          </w:p>
          <w:p w14:paraId="10A58B0A" w14:textId="3131B0A0" w:rsidR="00F35FD3" w:rsidRDefault="00F35FD3" w:rsidP="008448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8448CC" w:rsidRPr="000A02F9">
              <w:rPr>
                <w:rFonts w:asciiTheme="minorHAnsi" w:hAnsiTheme="minorHAnsi" w:cs="Arial"/>
                <w:sz w:val="22"/>
                <w:szCs w:val="22"/>
              </w:rPr>
              <w:t>ate</w:t>
            </w:r>
            <w:r>
              <w:rPr>
                <w:rFonts w:asciiTheme="minorHAnsi" w:hAnsiTheme="minorHAnsi" w:cs="Arial"/>
                <w:sz w:val="22"/>
                <w:szCs w:val="22"/>
              </w:rPr>
              <w:t>(s):</w:t>
            </w:r>
          </w:p>
          <w:p w14:paraId="1A63DAF2" w14:textId="62AE0A89" w:rsidR="008448CC" w:rsidRPr="000A02F9" w:rsidRDefault="00F35FD3" w:rsidP="008448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35FD3" w:rsidRPr="000A02F9" w14:paraId="5E46F282" w14:textId="77777777" w:rsidTr="00F370CF">
        <w:trPr>
          <w:trHeight w:val="432"/>
        </w:trPr>
        <w:tc>
          <w:tcPr>
            <w:tcW w:w="4320" w:type="dxa"/>
            <w:shd w:val="pct12" w:color="auto" w:fill="auto"/>
            <w:vAlign w:val="center"/>
          </w:tcPr>
          <w:p w14:paraId="7037F57D" w14:textId="7A79855C" w:rsidR="00F35FD3" w:rsidRDefault="00F35FD3" w:rsidP="00006AB3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MHWP interns</w:t>
            </w:r>
          </w:p>
        </w:tc>
        <w:tc>
          <w:tcPr>
            <w:tcW w:w="4860" w:type="dxa"/>
            <w:vAlign w:val="center"/>
          </w:tcPr>
          <w:p w14:paraId="7327553F" w14:textId="4957A374" w:rsidR="00F35FD3" w:rsidRDefault="00F35FD3" w:rsidP="00F35F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Yes. Number:</w:t>
            </w:r>
          </w:p>
          <w:p w14:paraId="2DD1A22A" w14:textId="46FE53D0" w:rsidR="00F35FD3" w:rsidRPr="00E570FE" w:rsidRDefault="00F35FD3" w:rsidP="00F35FD3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E570F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570F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35FD3" w:rsidRPr="000A02F9" w14:paraId="5DEEDD54" w14:textId="77777777" w:rsidTr="00F370CF">
        <w:trPr>
          <w:trHeight w:val="432"/>
        </w:trPr>
        <w:tc>
          <w:tcPr>
            <w:tcW w:w="4320" w:type="dxa"/>
            <w:shd w:val="pct12" w:color="auto" w:fill="auto"/>
            <w:vAlign w:val="center"/>
          </w:tcPr>
          <w:p w14:paraId="409ABC7D" w14:textId="0AF9AABC" w:rsidR="00F35FD3" w:rsidRPr="000A02F9" w:rsidRDefault="00F35FD3" w:rsidP="00006AB3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MHWP intern s</w:t>
            </w: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>chedule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0A02F9">
              <w:rPr>
                <w:rFonts w:asciiTheme="minorHAnsi" w:hAnsiTheme="minorHAnsi" w:cs="Arial"/>
                <w:b/>
                <w:sz w:val="22"/>
                <w:szCs w:val="22"/>
              </w:rPr>
              <w:t xml:space="preserve"> on center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r w:rsidRPr="00F35F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list days/hours for each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intern if applicable </w:t>
            </w:r>
          </w:p>
        </w:tc>
        <w:tc>
          <w:tcPr>
            <w:tcW w:w="4860" w:type="dxa"/>
            <w:vAlign w:val="center"/>
          </w:tcPr>
          <w:p w14:paraId="0B3DD3B1" w14:textId="77777777" w:rsidR="00F35FD3" w:rsidRPr="00E570FE" w:rsidRDefault="00F35FD3" w:rsidP="008448CC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</w:tr>
      <w:tr w:rsidR="00F35FD3" w:rsidRPr="000A02F9" w14:paraId="4485FA93" w14:textId="77777777" w:rsidTr="00F370CF">
        <w:trPr>
          <w:trHeight w:val="432"/>
        </w:trPr>
        <w:tc>
          <w:tcPr>
            <w:tcW w:w="4320" w:type="dxa"/>
            <w:shd w:val="pct12" w:color="auto" w:fill="auto"/>
            <w:vAlign w:val="center"/>
          </w:tcPr>
          <w:p w14:paraId="6C8F62E8" w14:textId="36B5FF18" w:rsidR="00F35FD3" w:rsidRDefault="00F35FD3" w:rsidP="00006AB3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MHWP intern degree programs.  </w:t>
            </w:r>
            <w:r w:rsidRPr="00F35FD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Please list all</w:t>
            </w:r>
          </w:p>
        </w:tc>
        <w:tc>
          <w:tcPr>
            <w:tcW w:w="4860" w:type="dxa"/>
            <w:vAlign w:val="center"/>
          </w:tcPr>
          <w:p w14:paraId="53D243F5" w14:textId="77777777" w:rsidR="00F35FD3" w:rsidRPr="00E570FE" w:rsidRDefault="00F35FD3" w:rsidP="008448CC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</w:tr>
    </w:tbl>
    <w:p w14:paraId="57942B3D" w14:textId="77777777" w:rsidR="00E07F13" w:rsidRPr="000A02F9" w:rsidRDefault="00E07F13">
      <w:pPr>
        <w:rPr>
          <w:rFonts w:asciiTheme="minorHAnsi" w:hAnsiTheme="minorHAnsi" w:cs="Arial"/>
          <w:iCs/>
          <w:sz w:val="22"/>
          <w:szCs w:val="22"/>
        </w:rPr>
      </w:pPr>
    </w:p>
    <w:p w14:paraId="30F4EDF9" w14:textId="50D7A75D" w:rsidR="00F35FD3" w:rsidRDefault="00F35FD3" w:rsidP="00D11B88">
      <w:pPr>
        <w:pStyle w:val="BodyTextIndent2"/>
        <w:spacing w:before="240"/>
        <w:rPr>
          <w:rFonts w:asciiTheme="minorHAnsi" w:hAnsiTheme="minorHAnsi"/>
          <w:iCs w:val="0"/>
          <w:sz w:val="22"/>
          <w:szCs w:val="22"/>
        </w:rPr>
      </w:pPr>
    </w:p>
    <w:p w14:paraId="03D1D7ED" w14:textId="24554563" w:rsidR="00F35FD3" w:rsidRDefault="00F35FD3" w:rsidP="00F35FD3">
      <w:pPr>
        <w:pStyle w:val="BodyTextIndent2"/>
        <w:spacing w:before="240"/>
        <w:ind w:firstLine="0"/>
        <w:rPr>
          <w:rFonts w:asciiTheme="minorHAnsi" w:hAnsiTheme="minorHAnsi"/>
          <w:iCs w:val="0"/>
          <w:sz w:val="22"/>
          <w:szCs w:val="22"/>
        </w:rPr>
      </w:pPr>
    </w:p>
    <w:p w14:paraId="6BEA10C6" w14:textId="0A36714F" w:rsidR="00D11B88" w:rsidRPr="002313AC" w:rsidRDefault="00D11B88" w:rsidP="002313AC">
      <w:pPr>
        <w:pStyle w:val="ListParagraph"/>
        <w:numPr>
          <w:ilvl w:val="0"/>
          <w:numId w:val="23"/>
        </w:numPr>
        <w:tabs>
          <w:tab w:val="left" w:pos="432"/>
        </w:tabs>
        <w:rPr>
          <w:rFonts w:asciiTheme="minorHAnsi" w:hAnsiTheme="minorHAnsi"/>
          <w:sz w:val="22"/>
          <w:szCs w:val="22"/>
        </w:rPr>
      </w:pPr>
      <w:r w:rsidRPr="002313AC">
        <w:rPr>
          <w:rFonts w:asciiTheme="minorHAnsi" w:hAnsiTheme="minorHAnsi"/>
          <w:sz w:val="22"/>
          <w:szCs w:val="22"/>
        </w:rPr>
        <w:lastRenderedPageBreak/>
        <w:t>Name and title of person completing the form</w:t>
      </w:r>
      <w:r w:rsidR="00064542" w:rsidRPr="002313AC">
        <w:rPr>
          <w:rFonts w:asciiTheme="minorHAnsi" w:hAnsiTheme="minorHAnsi"/>
          <w:sz w:val="22"/>
          <w:szCs w:val="22"/>
        </w:rPr>
        <w:t>:</w:t>
      </w:r>
    </w:p>
    <w:p w14:paraId="501A41C9" w14:textId="77777777" w:rsidR="00D11B88" w:rsidRPr="00064542" w:rsidRDefault="00D11B88" w:rsidP="00064542">
      <w:pPr>
        <w:tabs>
          <w:tab w:val="left" w:pos="432"/>
        </w:tabs>
        <w:rPr>
          <w:rFonts w:asciiTheme="minorHAnsi" w:hAnsiTheme="minorHAnsi"/>
          <w:sz w:val="22"/>
          <w:szCs w:val="22"/>
        </w:rPr>
      </w:pPr>
    </w:p>
    <w:p w14:paraId="050D1C8A" w14:textId="24E4785B" w:rsidR="00F35FD3" w:rsidRDefault="00F35FD3" w:rsidP="00F35FD3">
      <w:pPr>
        <w:pStyle w:val="ListParagraph"/>
        <w:numPr>
          <w:ilvl w:val="0"/>
          <w:numId w:val="23"/>
        </w:numPr>
        <w:tabs>
          <w:tab w:val="left" w:pos="43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complete the table below</w:t>
      </w:r>
    </w:p>
    <w:p w14:paraId="630C8CDC" w14:textId="77777777" w:rsidR="00F35FD3" w:rsidRDefault="00F35FD3" w:rsidP="00F35FD3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22"/>
        <w:gridCol w:w="2384"/>
      </w:tblGrid>
      <w:tr w:rsidR="00D11B88" w14:paraId="7398154E" w14:textId="77777777" w:rsidTr="00D11B88">
        <w:trPr>
          <w:trHeight w:val="368"/>
        </w:trPr>
        <w:tc>
          <w:tcPr>
            <w:tcW w:w="6822" w:type="dxa"/>
          </w:tcPr>
          <w:p w14:paraId="0CFD7B70" w14:textId="6303BE51" w:rsidR="00D11B88" w:rsidRDefault="00D11B88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recommendations of denial submitted </w:t>
            </w:r>
            <w:r w:rsidR="00064542">
              <w:rPr>
                <w:rFonts w:asciiTheme="minorHAnsi" w:hAnsiTheme="minorHAnsi"/>
                <w:sz w:val="22"/>
                <w:szCs w:val="22"/>
              </w:rPr>
              <w:t xml:space="preserve">as part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applicant file review </w:t>
            </w:r>
            <w:r w:rsidRPr="00CF18E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 the </w:t>
            </w:r>
            <w:r w:rsidR="003A3808" w:rsidRPr="00CF18E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last 12 months</w:t>
            </w:r>
          </w:p>
        </w:tc>
        <w:tc>
          <w:tcPr>
            <w:tcW w:w="2384" w:type="dxa"/>
          </w:tcPr>
          <w:p w14:paraId="73753C52" w14:textId="77777777" w:rsidR="00D11B88" w:rsidRPr="0010684F" w:rsidRDefault="00D11B88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FD3" w14:paraId="7AA6BDB1" w14:textId="77777777" w:rsidTr="00D11B88">
        <w:trPr>
          <w:trHeight w:val="368"/>
        </w:trPr>
        <w:tc>
          <w:tcPr>
            <w:tcW w:w="6822" w:type="dxa"/>
          </w:tcPr>
          <w:p w14:paraId="7384ACA2" w14:textId="1565D4D0" w:rsidR="00F35FD3" w:rsidRPr="0010684F" w:rsidRDefault="00F35FD3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D11B88">
              <w:rPr>
                <w:rFonts w:asciiTheme="minorHAnsi" w:hAnsiTheme="minorHAnsi"/>
                <w:sz w:val="22"/>
                <w:szCs w:val="22"/>
              </w:rPr>
              <w:t xml:space="preserve">appointments </w:t>
            </w:r>
            <w:r w:rsidR="00D11B88" w:rsidRPr="00D11B88">
              <w:rPr>
                <w:rFonts w:asciiTheme="minorHAnsi" w:hAnsiTheme="minorHAnsi"/>
                <w:sz w:val="22"/>
                <w:szCs w:val="22"/>
              </w:rPr>
              <w:t>(e.g., initial evaluations, returns or walk-ins)</w:t>
            </w:r>
            <w:r w:rsidR="00D11B88" w:rsidRPr="000A02F9">
              <w:rPr>
                <w:rFonts w:asciiTheme="minorHAnsi" w:hAnsiTheme="minorHAnsi"/>
                <w:sz w:val="22"/>
                <w:szCs w:val="22"/>
              </w:rPr>
              <w:t xml:space="preserve"> seen by </w:t>
            </w:r>
            <w:r w:rsidR="00D11B88">
              <w:rPr>
                <w:rFonts w:asciiTheme="minorHAnsi" w:hAnsiTheme="minorHAnsi"/>
                <w:sz w:val="22"/>
                <w:szCs w:val="22"/>
              </w:rPr>
              <w:t>each CMHC</w:t>
            </w:r>
            <w:r w:rsidR="00D11B88" w:rsidRPr="000A02F9">
              <w:rPr>
                <w:rFonts w:asciiTheme="minorHAnsi" w:hAnsiTheme="minorHAnsi"/>
                <w:sz w:val="22"/>
                <w:szCs w:val="22"/>
              </w:rPr>
              <w:t xml:space="preserve"> per week on average </w:t>
            </w:r>
            <w:r w:rsidR="00D11B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</w:tcPr>
          <w:p w14:paraId="43DFC574" w14:textId="77777777" w:rsidR="00F35FD3" w:rsidRPr="0010684F" w:rsidRDefault="00F35FD3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88" w14:paraId="0394A0DA" w14:textId="77777777" w:rsidTr="00D11B88">
        <w:trPr>
          <w:trHeight w:val="368"/>
        </w:trPr>
        <w:tc>
          <w:tcPr>
            <w:tcW w:w="6822" w:type="dxa"/>
          </w:tcPr>
          <w:p w14:paraId="3627ABEC" w14:textId="64E840F6" w:rsidR="00D11B88" w:rsidRDefault="00D11B88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appointments seen by each intern per week on average (if applicable) </w:t>
            </w:r>
          </w:p>
        </w:tc>
        <w:tc>
          <w:tcPr>
            <w:tcW w:w="2384" w:type="dxa"/>
          </w:tcPr>
          <w:p w14:paraId="2AFB3E60" w14:textId="77777777" w:rsidR="00D11B88" w:rsidRPr="0010684F" w:rsidRDefault="00D11B88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FD3" w14:paraId="21AA2AE2" w14:textId="77777777" w:rsidTr="00D11B88">
        <w:trPr>
          <w:trHeight w:val="368"/>
        </w:trPr>
        <w:tc>
          <w:tcPr>
            <w:tcW w:w="6822" w:type="dxa"/>
          </w:tcPr>
          <w:p w14:paraId="69C8253C" w14:textId="71BC601C" w:rsidR="00F35FD3" w:rsidRPr="0010684F" w:rsidRDefault="00D11B88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show rate</w:t>
            </w:r>
            <w:r w:rsidR="00064542">
              <w:rPr>
                <w:rFonts w:asciiTheme="minorHAnsi" w:hAnsiTheme="minorHAnsi"/>
                <w:sz w:val="22"/>
                <w:szCs w:val="22"/>
              </w:rPr>
              <w:t xml:space="preserve"> (%)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appointments </w:t>
            </w:r>
            <w:r w:rsidR="00F35FD3" w:rsidRPr="001068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</w:tcPr>
          <w:p w14:paraId="3E496B67" w14:textId="77777777" w:rsidR="00F35FD3" w:rsidRPr="0010684F" w:rsidRDefault="00F35FD3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FD3" w14:paraId="27C88BFD" w14:textId="77777777" w:rsidTr="00D11B88">
        <w:trPr>
          <w:trHeight w:val="341"/>
        </w:trPr>
        <w:tc>
          <w:tcPr>
            <w:tcW w:w="6822" w:type="dxa"/>
          </w:tcPr>
          <w:p w14:paraId="183BD920" w14:textId="1D9B09A5" w:rsidR="00F35FD3" w:rsidRPr="0010684F" w:rsidRDefault="00D11B88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Pr="0010684F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A705B5">
              <w:rPr>
                <w:rFonts w:asciiTheme="minorHAnsi" w:hAnsiTheme="minorHAnsi"/>
                <w:sz w:val="22"/>
                <w:szCs w:val="22"/>
              </w:rPr>
              <w:t>placed on</w:t>
            </w:r>
            <w:r w:rsidRPr="0010684F">
              <w:rPr>
                <w:rFonts w:asciiTheme="minorHAnsi" w:hAnsiTheme="minorHAnsi"/>
                <w:sz w:val="22"/>
                <w:szCs w:val="22"/>
              </w:rPr>
              <w:t xml:space="preserve"> medical separations with reinstatement rights (MSWR) for </w:t>
            </w:r>
            <w:r>
              <w:rPr>
                <w:rFonts w:asciiTheme="minorHAnsi" w:hAnsiTheme="minorHAnsi"/>
                <w:sz w:val="22"/>
                <w:szCs w:val="22"/>
              </w:rPr>
              <w:t>mental</w:t>
            </w:r>
            <w:r w:rsidRPr="0010684F">
              <w:rPr>
                <w:rFonts w:asciiTheme="minorHAnsi" w:hAnsiTheme="minorHAnsi"/>
                <w:sz w:val="22"/>
                <w:szCs w:val="22"/>
              </w:rPr>
              <w:t xml:space="preserve"> health conditions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02C5" w:rsidRPr="008B20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the last 12 months</w:t>
            </w:r>
            <w:r w:rsidR="00E402C5" w:rsidDel="00E402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</w:tcPr>
          <w:p w14:paraId="4B055CDE" w14:textId="77777777" w:rsidR="00F35FD3" w:rsidRPr="0010684F" w:rsidRDefault="00F35FD3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1B88" w14:paraId="72B4EF7A" w14:textId="77777777" w:rsidTr="00D11B88">
        <w:trPr>
          <w:trHeight w:val="341"/>
        </w:trPr>
        <w:tc>
          <w:tcPr>
            <w:tcW w:w="6822" w:type="dxa"/>
          </w:tcPr>
          <w:p w14:paraId="6FDF3EE7" w14:textId="5FCDBA6F" w:rsidR="00D11B88" w:rsidRDefault="00D11B88" w:rsidP="00F35FD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Pr="00D11B88">
              <w:rPr>
                <w:rFonts w:asciiTheme="minorHAnsi" w:hAnsiTheme="minorHAnsi"/>
                <w:sz w:val="22"/>
                <w:szCs w:val="22"/>
              </w:rPr>
              <w:t xml:space="preserve">monthly regional mental health teleconference calls have </w:t>
            </w:r>
            <w:r w:rsidR="00064542">
              <w:rPr>
                <w:rFonts w:asciiTheme="minorHAnsi" w:hAnsiTheme="minorHAnsi"/>
                <w:sz w:val="22"/>
                <w:szCs w:val="22"/>
              </w:rPr>
              <w:t>the CMHC(s)</w:t>
            </w:r>
            <w:r w:rsidRPr="00D11B88">
              <w:rPr>
                <w:rFonts w:asciiTheme="minorHAnsi" w:hAnsiTheme="minorHAnsi"/>
                <w:sz w:val="22"/>
                <w:szCs w:val="22"/>
              </w:rPr>
              <w:t xml:space="preserve"> attended </w:t>
            </w:r>
            <w:r w:rsidR="00E402C5" w:rsidRPr="008B201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 the last 12 months</w:t>
            </w:r>
          </w:p>
        </w:tc>
        <w:tc>
          <w:tcPr>
            <w:tcW w:w="2384" w:type="dxa"/>
          </w:tcPr>
          <w:p w14:paraId="627D0EFD" w14:textId="77777777" w:rsidR="00D11B88" w:rsidRPr="0010684F" w:rsidRDefault="00D11B88" w:rsidP="00A87B3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53B9D5" w14:textId="77777777" w:rsidR="00F35FD3" w:rsidRDefault="00F35FD3" w:rsidP="00F35FD3">
      <w:pPr>
        <w:pStyle w:val="BodyTextIndent2"/>
        <w:spacing w:before="240"/>
        <w:ind w:firstLine="0"/>
        <w:rPr>
          <w:rFonts w:asciiTheme="minorHAnsi" w:hAnsiTheme="minorHAnsi"/>
          <w:iCs w:val="0"/>
          <w:sz w:val="22"/>
          <w:szCs w:val="22"/>
        </w:rPr>
      </w:pPr>
    </w:p>
    <w:p w14:paraId="3389D9B0" w14:textId="561796BE" w:rsidR="00426BEB" w:rsidRPr="00D11B88" w:rsidRDefault="00D11B88" w:rsidP="002313AC">
      <w:pPr>
        <w:pStyle w:val="BodyTextIndent2"/>
        <w:numPr>
          <w:ilvl w:val="0"/>
          <w:numId w:val="23"/>
        </w:numPr>
        <w:spacing w:before="240"/>
        <w:rPr>
          <w:rFonts w:asciiTheme="minorHAnsi" w:hAnsiTheme="minorHAnsi"/>
          <w:i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</w:t>
      </w:r>
      <w:r w:rsidR="000D01A6" w:rsidRPr="00D11B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no-show procedure.  How</w:t>
      </w:r>
      <w:r w:rsidR="000D01A6" w:rsidRPr="00D11B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0D01A6" w:rsidRPr="00D11B88">
        <w:rPr>
          <w:rFonts w:asciiTheme="minorHAnsi" w:hAnsiTheme="minorHAnsi"/>
          <w:sz w:val="22"/>
          <w:szCs w:val="22"/>
        </w:rPr>
        <w:t xml:space="preserve">the </w:t>
      </w:r>
      <w:r w:rsidR="00283C58" w:rsidRPr="00D11B88">
        <w:rPr>
          <w:rFonts w:asciiTheme="minorHAnsi" w:hAnsiTheme="minorHAnsi"/>
          <w:sz w:val="22"/>
          <w:szCs w:val="22"/>
        </w:rPr>
        <w:t>no-show</w:t>
      </w:r>
      <w:r w:rsidR="00C61014" w:rsidRPr="00D11B88">
        <w:rPr>
          <w:rFonts w:asciiTheme="minorHAnsi" w:hAnsiTheme="minorHAnsi"/>
          <w:sz w:val="22"/>
          <w:szCs w:val="22"/>
        </w:rPr>
        <w:t xml:space="preserve"> </w:t>
      </w:r>
      <w:r w:rsidR="000D01A6" w:rsidRPr="00D11B88">
        <w:rPr>
          <w:rFonts w:asciiTheme="minorHAnsi" w:hAnsiTheme="minorHAnsi"/>
          <w:sz w:val="22"/>
          <w:szCs w:val="22"/>
        </w:rPr>
        <w:t>appointments documented</w:t>
      </w:r>
      <w:r>
        <w:rPr>
          <w:rFonts w:asciiTheme="minorHAnsi" w:hAnsiTheme="minorHAnsi"/>
          <w:sz w:val="22"/>
          <w:szCs w:val="22"/>
        </w:rPr>
        <w:t xml:space="preserve">?  How are the no-show appointments followed up? </w:t>
      </w:r>
      <w:r w:rsidR="00FE4D8E" w:rsidRPr="00D11B88">
        <w:rPr>
          <w:rFonts w:asciiTheme="minorHAnsi" w:hAnsiTheme="minorHAnsi"/>
          <w:sz w:val="22"/>
          <w:szCs w:val="22"/>
        </w:rPr>
        <w:t xml:space="preserve"> </w:t>
      </w:r>
    </w:p>
    <w:p w14:paraId="26E73C27" w14:textId="77777777" w:rsidR="00E07F13" w:rsidRPr="000A02F9" w:rsidRDefault="00E07F13">
      <w:pPr>
        <w:rPr>
          <w:rFonts w:asciiTheme="minorHAnsi" w:hAnsiTheme="minorHAnsi" w:cs="Arial"/>
          <w:sz w:val="22"/>
          <w:szCs w:val="22"/>
        </w:rPr>
      </w:pPr>
    </w:p>
    <w:p w14:paraId="0FFB6B6E" w14:textId="77777777" w:rsidR="0006632D" w:rsidRPr="000A02F9" w:rsidRDefault="0006632D">
      <w:pPr>
        <w:rPr>
          <w:rFonts w:asciiTheme="minorHAnsi" w:hAnsiTheme="minorHAnsi" w:cs="Arial"/>
          <w:sz w:val="22"/>
          <w:szCs w:val="22"/>
        </w:rPr>
      </w:pPr>
    </w:p>
    <w:p w14:paraId="3B550479" w14:textId="389A27A3" w:rsidR="004C7578" w:rsidRPr="000A02F9" w:rsidRDefault="000A02F9" w:rsidP="002313AC">
      <w:pPr>
        <w:numPr>
          <w:ilvl w:val="0"/>
          <w:numId w:val="23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>In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 what way does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your 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>mental health</w:t>
      </w:r>
      <w:r w:rsidR="00DC38CC" w:rsidRPr="000A02F9">
        <w:rPr>
          <w:rFonts w:asciiTheme="minorHAnsi" w:hAnsiTheme="minorHAnsi" w:cs="Arial"/>
          <w:iCs/>
          <w:sz w:val="22"/>
          <w:szCs w:val="22"/>
        </w:rPr>
        <w:t xml:space="preserve"> and wellness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 xml:space="preserve"> program utilize </w:t>
      </w:r>
      <w:r w:rsidR="00812A79">
        <w:rPr>
          <w:rFonts w:asciiTheme="minorHAnsi" w:hAnsiTheme="minorHAnsi" w:cs="Arial"/>
          <w:iCs/>
          <w:sz w:val="22"/>
          <w:szCs w:val="22"/>
        </w:rPr>
        <w:t xml:space="preserve">an 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>Employee Assistance</w:t>
      </w:r>
      <w:r w:rsidR="00DC38CC" w:rsidRPr="000A02F9">
        <w:rPr>
          <w:rFonts w:asciiTheme="minorHAnsi" w:hAnsiTheme="minorHAnsi" w:cs="Arial"/>
          <w:iCs/>
          <w:sz w:val="22"/>
          <w:szCs w:val="22"/>
        </w:rPr>
        <w:t xml:space="preserve"> Program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 xml:space="preserve"> Model (EAP)</w:t>
      </w:r>
      <w:r w:rsidR="00DC38CC" w:rsidRPr="000A02F9">
        <w:rPr>
          <w:rFonts w:asciiTheme="minorHAnsi" w:hAnsiTheme="minorHAnsi" w:cs="Arial"/>
          <w:iCs/>
          <w:sz w:val="22"/>
          <w:szCs w:val="22"/>
        </w:rPr>
        <w:t>?</w:t>
      </w:r>
      <w:r w:rsidR="004C7578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4799618F" w14:textId="77777777" w:rsidR="004C7578" w:rsidRPr="000A02F9" w:rsidRDefault="004C7578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62408F5A" w14:textId="77777777" w:rsidR="008D32C8" w:rsidRPr="000A02F9" w:rsidRDefault="008D32C8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61C858D1" w14:textId="5AD5EF85" w:rsidR="000256C0" w:rsidRPr="00D11B88" w:rsidRDefault="00426BEB" w:rsidP="002313AC">
      <w:pPr>
        <w:numPr>
          <w:ilvl w:val="0"/>
          <w:numId w:val="23"/>
        </w:numPr>
        <w:rPr>
          <w:rFonts w:asciiTheme="minorHAnsi" w:hAnsiTheme="minorHAnsi" w:cs="Arial"/>
          <w:iCs/>
          <w:strike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 your involvement </w:t>
      </w:r>
      <w:r w:rsidR="00D61B91" w:rsidRPr="000A02F9">
        <w:rPr>
          <w:rFonts w:asciiTheme="minorHAnsi" w:hAnsiTheme="minorHAnsi" w:cs="Arial"/>
          <w:iCs/>
          <w:sz w:val="22"/>
          <w:szCs w:val="22"/>
        </w:rPr>
        <w:t>in the applicant file review process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FB3CF3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C61014" w:rsidRPr="00D11B88">
        <w:rPr>
          <w:rFonts w:asciiTheme="minorHAnsi" w:hAnsiTheme="minorHAnsi" w:cs="Arial"/>
          <w:iCs/>
          <w:sz w:val="22"/>
          <w:szCs w:val="22"/>
        </w:rPr>
        <w:t>W</w:t>
      </w:r>
      <w:r w:rsidR="00FB3CF3" w:rsidRPr="00D11B88">
        <w:rPr>
          <w:rFonts w:asciiTheme="minorHAnsi" w:hAnsiTheme="minorHAnsi" w:cs="Arial"/>
          <w:iCs/>
          <w:sz w:val="22"/>
          <w:szCs w:val="22"/>
        </w:rPr>
        <w:t>hat assessment</w:t>
      </w:r>
      <w:r w:rsidR="00C61014" w:rsidRPr="00D11B88">
        <w:rPr>
          <w:rFonts w:asciiTheme="minorHAnsi" w:hAnsiTheme="minorHAnsi" w:cs="Arial"/>
          <w:iCs/>
          <w:sz w:val="22"/>
          <w:szCs w:val="22"/>
        </w:rPr>
        <w:t xml:space="preserve"> forms</w:t>
      </w:r>
      <w:r w:rsidR="00FB3CF3" w:rsidRPr="00D11B88">
        <w:rPr>
          <w:rFonts w:asciiTheme="minorHAnsi" w:hAnsiTheme="minorHAnsi" w:cs="Arial"/>
          <w:iCs/>
          <w:sz w:val="22"/>
          <w:szCs w:val="22"/>
        </w:rPr>
        <w:t xml:space="preserve"> do you </w:t>
      </w:r>
      <w:r w:rsidR="00C61014" w:rsidRPr="00D11B88">
        <w:rPr>
          <w:rFonts w:asciiTheme="minorHAnsi" w:hAnsiTheme="minorHAnsi" w:cs="Arial"/>
          <w:iCs/>
          <w:sz w:val="22"/>
          <w:szCs w:val="22"/>
        </w:rPr>
        <w:t xml:space="preserve">use to </w:t>
      </w:r>
      <w:r w:rsidR="00FB3CF3" w:rsidRPr="00D11B88">
        <w:rPr>
          <w:rFonts w:asciiTheme="minorHAnsi" w:hAnsiTheme="minorHAnsi" w:cs="Arial"/>
          <w:iCs/>
          <w:sz w:val="22"/>
          <w:szCs w:val="22"/>
        </w:rPr>
        <w:t>make a recommendation of denial?</w:t>
      </w:r>
      <w:r w:rsidR="00B57F9F" w:rsidRPr="00D11B88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5E04440F" w14:textId="77777777" w:rsidR="00FE4D8E" w:rsidRPr="000A02F9" w:rsidRDefault="00FE4D8E" w:rsidP="002313AC">
      <w:pPr>
        <w:pStyle w:val="ListParagraph"/>
        <w:ind w:hanging="360"/>
        <w:rPr>
          <w:rFonts w:asciiTheme="minorHAnsi" w:hAnsiTheme="minorHAnsi" w:cs="Arial"/>
          <w:iCs/>
          <w:sz w:val="22"/>
          <w:szCs w:val="22"/>
        </w:rPr>
      </w:pPr>
    </w:p>
    <w:p w14:paraId="64B3D022" w14:textId="77777777" w:rsidR="0006632D" w:rsidRPr="000A02F9" w:rsidRDefault="0006632D" w:rsidP="002313AC">
      <w:pPr>
        <w:pStyle w:val="ListParagraph"/>
        <w:ind w:hanging="360"/>
        <w:rPr>
          <w:rFonts w:asciiTheme="minorHAnsi" w:hAnsiTheme="minorHAnsi" w:cs="Arial"/>
          <w:iCs/>
          <w:sz w:val="22"/>
          <w:szCs w:val="22"/>
        </w:rPr>
      </w:pPr>
    </w:p>
    <w:p w14:paraId="61449CA3" w14:textId="5DE7006C" w:rsidR="000256C0" w:rsidRPr="000A02F9" w:rsidRDefault="00426BEB" w:rsidP="002313AC">
      <w:pPr>
        <w:pStyle w:val="ListParagraph"/>
        <w:numPr>
          <w:ilvl w:val="0"/>
          <w:numId w:val="23"/>
        </w:numPr>
        <w:rPr>
          <w:rFonts w:asciiTheme="minorHAnsi" w:hAnsiTheme="minorHAnsi" w:cs="Arial"/>
          <w:iCs/>
          <w:strike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 your involvement</w:t>
      </w:r>
      <w:r w:rsidR="000256C0" w:rsidRPr="000A02F9">
        <w:rPr>
          <w:rFonts w:asciiTheme="minorHAnsi" w:hAnsiTheme="minorHAnsi" w:cs="Arial"/>
          <w:iCs/>
          <w:sz w:val="22"/>
          <w:szCs w:val="22"/>
        </w:rPr>
        <w:t xml:space="preserve"> in the reasonable accommodation process for applicants and students with disabilities</w:t>
      </w:r>
      <w:r>
        <w:rPr>
          <w:rFonts w:asciiTheme="minorHAnsi" w:hAnsiTheme="minorHAnsi" w:cs="Arial"/>
          <w:iCs/>
          <w:sz w:val="22"/>
          <w:szCs w:val="22"/>
        </w:rPr>
        <w:t>.</w:t>
      </w:r>
      <w:r w:rsidR="000256C0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03A15D3" w14:textId="77777777" w:rsidR="000256C0" w:rsidRDefault="000256C0" w:rsidP="002313AC">
      <w:pPr>
        <w:pStyle w:val="ListParagraph"/>
        <w:ind w:hanging="360"/>
        <w:rPr>
          <w:rFonts w:asciiTheme="minorHAnsi" w:hAnsiTheme="minorHAnsi" w:cs="Arial"/>
          <w:iCs/>
          <w:strike/>
          <w:sz w:val="22"/>
          <w:szCs w:val="22"/>
        </w:rPr>
      </w:pPr>
    </w:p>
    <w:p w14:paraId="4647F919" w14:textId="77777777" w:rsidR="00BA42BA" w:rsidRPr="000A02F9" w:rsidRDefault="00BA42BA" w:rsidP="002313AC">
      <w:pPr>
        <w:pStyle w:val="ListParagraph"/>
        <w:ind w:hanging="360"/>
        <w:rPr>
          <w:rFonts w:asciiTheme="minorHAnsi" w:hAnsiTheme="minorHAnsi" w:cs="Arial"/>
          <w:iCs/>
          <w:strike/>
          <w:sz w:val="22"/>
          <w:szCs w:val="22"/>
        </w:rPr>
      </w:pPr>
    </w:p>
    <w:p w14:paraId="3310ABDE" w14:textId="615C38D8" w:rsidR="00F452AA" w:rsidRPr="00D11B88" w:rsidRDefault="00426BEB" w:rsidP="002313AC">
      <w:pPr>
        <w:numPr>
          <w:ilvl w:val="0"/>
          <w:numId w:val="23"/>
        </w:numPr>
        <w:tabs>
          <w:tab w:val="left" w:pos="432"/>
        </w:tabs>
        <w:contextualSpacing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Explain</w:t>
      </w:r>
      <w:r w:rsidR="009271E4" w:rsidRPr="000A02F9">
        <w:rPr>
          <w:rFonts w:ascii="Calibri" w:hAnsi="Calibri" w:cs="Arial"/>
          <w:iCs/>
          <w:sz w:val="22"/>
          <w:szCs w:val="22"/>
        </w:rPr>
        <w:t xml:space="preserve"> </w:t>
      </w:r>
      <w:r w:rsidR="00D11B88">
        <w:rPr>
          <w:rFonts w:ascii="Calibri" w:hAnsi="Calibri" w:cs="Arial"/>
          <w:iCs/>
          <w:sz w:val="22"/>
          <w:szCs w:val="22"/>
        </w:rPr>
        <w:t>your center’s</w:t>
      </w:r>
      <w:r w:rsidR="009271E4" w:rsidRPr="000A02F9">
        <w:rPr>
          <w:rFonts w:ascii="Calibri" w:hAnsi="Calibri" w:cs="Arial"/>
          <w:iCs/>
          <w:sz w:val="22"/>
          <w:szCs w:val="22"/>
        </w:rPr>
        <w:t xml:space="preserve"> process for reviewing social intake forms (SIFs)</w:t>
      </w:r>
      <w:r w:rsidR="00C61014" w:rsidRPr="000A02F9">
        <w:rPr>
          <w:rFonts w:ascii="Calibri" w:hAnsi="Calibri" w:cs="Arial"/>
          <w:iCs/>
          <w:sz w:val="22"/>
          <w:szCs w:val="22"/>
        </w:rPr>
        <w:t xml:space="preserve">. </w:t>
      </w:r>
      <w:r w:rsidRPr="00D11B88">
        <w:rPr>
          <w:rFonts w:ascii="Calibri" w:hAnsi="Calibri" w:cs="Arial"/>
          <w:iCs/>
          <w:sz w:val="22"/>
          <w:szCs w:val="22"/>
        </w:rPr>
        <w:t>How is the information from the SIF used?</w:t>
      </w:r>
    </w:p>
    <w:p w14:paraId="45AE2ED8" w14:textId="4900E57D" w:rsidR="00BA42BA" w:rsidRDefault="00BA42BA" w:rsidP="002313AC">
      <w:pPr>
        <w:tabs>
          <w:tab w:val="left" w:pos="432"/>
        </w:tabs>
        <w:ind w:left="720" w:hanging="360"/>
        <w:contextualSpacing/>
        <w:rPr>
          <w:rFonts w:ascii="Calibri" w:hAnsi="Calibri" w:cs="Arial"/>
          <w:iCs/>
          <w:sz w:val="22"/>
          <w:szCs w:val="22"/>
        </w:rPr>
      </w:pPr>
    </w:p>
    <w:p w14:paraId="4270C576" w14:textId="77777777" w:rsidR="00426BEB" w:rsidRDefault="00426BEB" w:rsidP="002313AC">
      <w:pPr>
        <w:tabs>
          <w:tab w:val="left" w:pos="432"/>
        </w:tabs>
        <w:ind w:left="720" w:hanging="360"/>
        <w:contextualSpacing/>
        <w:rPr>
          <w:rFonts w:ascii="Calibri" w:hAnsi="Calibri" w:cs="Arial"/>
          <w:iCs/>
          <w:sz w:val="22"/>
          <w:szCs w:val="22"/>
        </w:rPr>
      </w:pPr>
    </w:p>
    <w:p w14:paraId="69BE491C" w14:textId="7EAF26EF" w:rsidR="00214D26" w:rsidRPr="00D11B88" w:rsidRDefault="00426BEB" w:rsidP="002313AC">
      <w:pPr>
        <w:pStyle w:val="ListParagraph"/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214D26" w:rsidRPr="00214D26">
        <w:rPr>
          <w:rFonts w:asciiTheme="minorHAnsi" w:hAnsiTheme="minorHAnsi" w:cs="Arial"/>
          <w:iCs/>
          <w:sz w:val="22"/>
          <w:szCs w:val="22"/>
        </w:rPr>
        <w:t xml:space="preserve"> how you conduct intakes and </w:t>
      </w:r>
      <w:r w:rsidR="00DE2C22">
        <w:rPr>
          <w:rFonts w:asciiTheme="minorHAnsi" w:hAnsiTheme="minorHAnsi" w:cs="Arial"/>
          <w:iCs/>
          <w:sz w:val="22"/>
          <w:szCs w:val="22"/>
        </w:rPr>
        <w:t xml:space="preserve">assessments of students </w:t>
      </w:r>
      <w:r w:rsidR="00214D26" w:rsidRPr="00214D26">
        <w:rPr>
          <w:rFonts w:asciiTheme="minorHAnsi" w:hAnsiTheme="minorHAnsi" w:cs="Arial"/>
          <w:iCs/>
          <w:sz w:val="22"/>
          <w:szCs w:val="22"/>
        </w:rPr>
        <w:t xml:space="preserve">referred to you. </w:t>
      </w:r>
      <w:r w:rsidR="00214D26" w:rsidRPr="00D11B88">
        <w:rPr>
          <w:rFonts w:asciiTheme="minorHAnsi" w:hAnsiTheme="minorHAnsi" w:cs="Arial"/>
          <w:iCs/>
          <w:sz w:val="22"/>
          <w:szCs w:val="22"/>
        </w:rPr>
        <w:t>What forms do you use to document your assessments and follow up therapy visits?</w:t>
      </w:r>
    </w:p>
    <w:p w14:paraId="50E05315" w14:textId="77777777" w:rsidR="00214D26" w:rsidRPr="001E5A0F" w:rsidRDefault="00214D26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35FFCA18" w14:textId="77777777" w:rsidR="00214D26" w:rsidRPr="001E5A0F" w:rsidRDefault="00214D26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7B0F5C6" w14:textId="0F23B53A" w:rsidR="00214D26" w:rsidRPr="00D11B88" w:rsidRDefault="00F452AA" w:rsidP="002313AC">
      <w:pPr>
        <w:numPr>
          <w:ilvl w:val="0"/>
          <w:numId w:val="23"/>
        </w:numPr>
        <w:tabs>
          <w:tab w:val="left" w:pos="432"/>
        </w:tabs>
        <w:contextualSpacing/>
        <w:rPr>
          <w:rFonts w:ascii="Calibri" w:hAnsi="Calibr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 h</w:t>
      </w:r>
      <w:r w:rsidR="00214D26" w:rsidRPr="004E4F2B">
        <w:rPr>
          <w:rFonts w:asciiTheme="minorHAnsi" w:hAnsiTheme="minorHAnsi" w:cs="Arial"/>
          <w:iCs/>
          <w:sz w:val="22"/>
          <w:szCs w:val="22"/>
        </w:rPr>
        <w:t xml:space="preserve">ow </w:t>
      </w:r>
      <w:r w:rsidR="00D11B88">
        <w:rPr>
          <w:rFonts w:asciiTheme="minorHAnsi" w:hAnsiTheme="minorHAnsi" w:cs="Arial"/>
          <w:iCs/>
          <w:sz w:val="22"/>
          <w:szCs w:val="22"/>
        </w:rPr>
        <w:t>you</w:t>
      </w:r>
      <w:r w:rsidR="00214D26" w:rsidRPr="004E4F2B">
        <w:rPr>
          <w:rFonts w:asciiTheme="minorHAnsi" w:hAnsiTheme="minorHAnsi" w:cs="Arial"/>
          <w:iCs/>
          <w:sz w:val="22"/>
          <w:szCs w:val="22"/>
        </w:rPr>
        <w:t xml:space="preserve"> are involved in the leave or medical separation process for a student with a mental health condition</w:t>
      </w:r>
      <w:r w:rsidR="000457B7">
        <w:rPr>
          <w:rFonts w:asciiTheme="minorHAnsi" w:hAnsiTheme="minorHAnsi" w:cs="Arial"/>
          <w:iCs/>
          <w:sz w:val="22"/>
          <w:szCs w:val="22"/>
        </w:rPr>
        <w:t>.</w:t>
      </w:r>
      <w:r w:rsidR="00214D26" w:rsidRPr="004E4F2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11B88">
        <w:rPr>
          <w:rFonts w:ascii="Calibri" w:hAnsi="Calibri" w:cs="Arial"/>
          <w:iCs/>
          <w:sz w:val="22"/>
          <w:szCs w:val="22"/>
        </w:rPr>
        <w:t xml:space="preserve"> Include </w:t>
      </w:r>
      <w:r w:rsidR="00D11B88">
        <w:rPr>
          <w:rFonts w:asciiTheme="minorHAnsi" w:hAnsiTheme="minorHAnsi" w:cs="Arial"/>
          <w:iCs/>
          <w:sz w:val="22"/>
          <w:szCs w:val="22"/>
        </w:rPr>
        <w:t>h</w:t>
      </w:r>
      <w:r w:rsidR="00214D26" w:rsidRPr="00D11B88">
        <w:rPr>
          <w:rFonts w:asciiTheme="minorHAnsi" w:hAnsiTheme="minorHAnsi" w:cs="Arial"/>
          <w:iCs/>
          <w:sz w:val="22"/>
          <w:szCs w:val="22"/>
        </w:rPr>
        <w:t>ow the student</w:t>
      </w:r>
      <w:r w:rsidR="00E46069">
        <w:rPr>
          <w:rFonts w:asciiTheme="minorHAnsi" w:hAnsiTheme="minorHAnsi" w:cs="Arial"/>
          <w:iCs/>
          <w:sz w:val="22"/>
          <w:szCs w:val="22"/>
        </w:rPr>
        <w:t xml:space="preserve"> is</w:t>
      </w:r>
      <w:r w:rsidR="00E46069" w:rsidRPr="00D11B88">
        <w:rPr>
          <w:rFonts w:asciiTheme="minorHAnsi" w:hAnsiTheme="minorHAnsi" w:cs="Arial"/>
          <w:iCs/>
          <w:sz w:val="22"/>
          <w:szCs w:val="22"/>
        </w:rPr>
        <w:t xml:space="preserve"> educated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on what steps are required to return from a medical leave and th</w:t>
      </w:r>
      <w:r w:rsidR="00D11B88">
        <w:rPr>
          <w:rFonts w:asciiTheme="minorHAnsi" w:hAnsiTheme="minorHAnsi" w:cs="Arial"/>
          <w:iCs/>
          <w:sz w:val="22"/>
          <w:szCs w:val="22"/>
        </w:rPr>
        <w:t xml:space="preserve">e </w:t>
      </w:r>
      <w:r w:rsidRPr="00D11B88">
        <w:rPr>
          <w:rFonts w:asciiTheme="minorHAnsi" w:hAnsiTheme="minorHAnsi" w:cs="Arial"/>
          <w:iCs/>
          <w:sz w:val="22"/>
          <w:szCs w:val="22"/>
        </w:rPr>
        <w:t>expectations of stabilization before</w:t>
      </w:r>
      <w:r w:rsidR="00D378DE">
        <w:rPr>
          <w:rFonts w:asciiTheme="minorHAnsi" w:hAnsiTheme="minorHAnsi" w:cs="Arial"/>
          <w:iCs/>
          <w:sz w:val="22"/>
          <w:szCs w:val="22"/>
        </w:rPr>
        <w:t xml:space="preserve"> their </w:t>
      </w:r>
      <w:r w:rsidRPr="00D11B88">
        <w:rPr>
          <w:rFonts w:asciiTheme="minorHAnsi" w:hAnsiTheme="minorHAnsi" w:cs="Arial"/>
          <w:iCs/>
          <w:sz w:val="22"/>
          <w:szCs w:val="22"/>
        </w:rPr>
        <w:t>return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11B88">
        <w:rPr>
          <w:rFonts w:ascii="Calibri" w:hAnsi="Calibri" w:cs="Arial"/>
          <w:iCs/>
          <w:sz w:val="22"/>
          <w:szCs w:val="22"/>
        </w:rPr>
        <w:t xml:space="preserve"> Also include </w:t>
      </w:r>
      <w:r w:rsidR="00D11B88">
        <w:rPr>
          <w:rFonts w:asciiTheme="minorHAnsi" w:hAnsiTheme="minorHAnsi" w:cs="Arial"/>
          <w:iCs/>
          <w:sz w:val="22"/>
          <w:szCs w:val="22"/>
        </w:rPr>
        <w:t>h</w:t>
      </w:r>
      <w:r w:rsidR="00214D26" w:rsidRPr="00D11B88">
        <w:rPr>
          <w:rFonts w:asciiTheme="minorHAnsi" w:hAnsiTheme="minorHAnsi" w:cs="Arial"/>
          <w:iCs/>
          <w:sz w:val="22"/>
          <w:szCs w:val="22"/>
        </w:rPr>
        <w:t xml:space="preserve">ow community referrals near the student's home </w:t>
      </w:r>
      <w:r w:rsidR="00D11B88">
        <w:rPr>
          <w:rFonts w:asciiTheme="minorHAnsi" w:hAnsiTheme="minorHAnsi" w:cs="Arial"/>
          <w:iCs/>
          <w:sz w:val="22"/>
          <w:szCs w:val="22"/>
        </w:rPr>
        <w:t xml:space="preserve">are </w:t>
      </w:r>
      <w:r w:rsidR="00214D26" w:rsidRPr="00D11B88">
        <w:rPr>
          <w:rFonts w:asciiTheme="minorHAnsi" w:hAnsiTheme="minorHAnsi" w:cs="Arial"/>
          <w:iCs/>
          <w:sz w:val="22"/>
          <w:szCs w:val="22"/>
        </w:rPr>
        <w:t>provided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  <w:r w:rsidR="002C416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6E25BC8E" w14:textId="7C7D2E26" w:rsidR="008D32C8" w:rsidRPr="000A02F9" w:rsidRDefault="00FE4D8E" w:rsidP="002313AC">
      <w:pPr>
        <w:ind w:left="720" w:hanging="360"/>
      </w:pPr>
      <w:r w:rsidRPr="000A02F9">
        <w:rPr>
          <w:rFonts w:asciiTheme="minorHAnsi" w:hAnsiTheme="minorHAnsi" w:cs="Arial"/>
          <w:iCs/>
          <w:strike/>
          <w:sz w:val="22"/>
          <w:szCs w:val="22"/>
        </w:rPr>
        <w:t xml:space="preserve">      </w:t>
      </w:r>
    </w:p>
    <w:p w14:paraId="299DBF34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3BCF081" w14:textId="272FFA6C" w:rsidR="00E07F13" w:rsidRPr="000A02F9" w:rsidRDefault="0003269C" w:rsidP="002313AC">
      <w:pPr>
        <w:numPr>
          <w:ilvl w:val="0"/>
          <w:numId w:val="23"/>
        </w:numPr>
        <w:tabs>
          <w:tab w:val="left" w:pos="360"/>
        </w:tabs>
        <w:rPr>
          <w:rFonts w:asciiTheme="minorHAnsi" w:hAnsiTheme="minorHAnsi" w:cs="Arial"/>
          <w:strike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>D</w:t>
      </w:r>
      <w:r w:rsidR="00B25661" w:rsidRPr="000A02F9">
        <w:rPr>
          <w:rFonts w:asciiTheme="minorHAnsi" w:hAnsiTheme="minorHAnsi" w:cs="Arial"/>
          <w:iCs/>
          <w:sz w:val="22"/>
          <w:szCs w:val="22"/>
        </w:rPr>
        <w:t>escribe</w:t>
      </w:r>
      <w:r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C61014" w:rsidRPr="000A02F9">
        <w:rPr>
          <w:rFonts w:asciiTheme="minorHAnsi" w:hAnsiTheme="minorHAnsi" w:cs="Arial"/>
          <w:iCs/>
          <w:sz w:val="22"/>
          <w:szCs w:val="22"/>
        </w:rPr>
        <w:t xml:space="preserve">your </w:t>
      </w:r>
      <w:r w:rsidR="00283C58" w:rsidRPr="000A02F9">
        <w:rPr>
          <w:rFonts w:asciiTheme="minorHAnsi" w:hAnsiTheme="minorHAnsi" w:cs="Arial"/>
          <w:iCs/>
          <w:sz w:val="22"/>
          <w:szCs w:val="22"/>
        </w:rPr>
        <w:t>1-hour</w:t>
      </w:r>
      <w:r w:rsidRPr="000A02F9">
        <w:rPr>
          <w:rFonts w:asciiTheme="minorHAnsi" w:hAnsiTheme="minorHAnsi" w:cs="Arial"/>
          <w:iCs/>
          <w:sz w:val="22"/>
          <w:szCs w:val="22"/>
        </w:rPr>
        <w:t xml:space="preserve"> presentation on mental health promotion with all new students during CPP</w:t>
      </w:r>
      <w:r w:rsidR="00FE4D8E" w:rsidRPr="000A02F9">
        <w:rPr>
          <w:rFonts w:asciiTheme="minorHAnsi" w:hAnsiTheme="minorHAnsi" w:cs="Arial"/>
          <w:iCs/>
          <w:sz w:val="22"/>
          <w:szCs w:val="22"/>
        </w:rPr>
        <w:t xml:space="preserve">.  </w:t>
      </w:r>
    </w:p>
    <w:p w14:paraId="22634AB3" w14:textId="77777777" w:rsidR="00C24229" w:rsidRPr="000A02F9" w:rsidRDefault="00C24229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56357397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5BA05B65" w14:textId="623571CA" w:rsidR="00C24229" w:rsidRPr="000A02F9" w:rsidRDefault="00C24229" w:rsidP="002313AC">
      <w:pPr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0A02F9">
        <w:rPr>
          <w:rFonts w:asciiTheme="minorHAnsi" w:hAnsiTheme="minorHAnsi" w:cs="Arial"/>
          <w:sz w:val="22"/>
          <w:szCs w:val="22"/>
        </w:rPr>
        <w:t xml:space="preserve">Describe </w:t>
      </w:r>
      <w:r w:rsidR="00C61014" w:rsidRPr="000A02F9">
        <w:rPr>
          <w:rFonts w:asciiTheme="minorHAnsi" w:hAnsiTheme="minorHAnsi" w:cs="Arial"/>
          <w:sz w:val="22"/>
          <w:szCs w:val="22"/>
        </w:rPr>
        <w:t xml:space="preserve">your </w:t>
      </w:r>
      <w:r w:rsidRPr="000A02F9">
        <w:rPr>
          <w:rFonts w:asciiTheme="minorHAnsi" w:hAnsiTheme="minorHAnsi" w:cs="Arial"/>
          <w:sz w:val="22"/>
          <w:szCs w:val="22"/>
        </w:rPr>
        <w:t>annual center wide mental health promotion and education activity</w:t>
      </w:r>
      <w:r w:rsidR="00F4711F" w:rsidRPr="000A02F9">
        <w:rPr>
          <w:rFonts w:asciiTheme="minorHAnsi" w:hAnsiTheme="minorHAnsi" w:cs="Arial"/>
          <w:sz w:val="22"/>
          <w:szCs w:val="22"/>
        </w:rPr>
        <w:t>(</w:t>
      </w:r>
      <w:proofErr w:type="spellStart"/>
      <w:r w:rsidR="00F4711F" w:rsidRPr="000A02F9">
        <w:rPr>
          <w:rFonts w:asciiTheme="minorHAnsi" w:hAnsiTheme="minorHAnsi" w:cs="Arial"/>
          <w:sz w:val="22"/>
          <w:szCs w:val="22"/>
        </w:rPr>
        <w:t>ies</w:t>
      </w:r>
      <w:proofErr w:type="spellEnd"/>
      <w:r w:rsidR="00F4711F" w:rsidRPr="000A02F9">
        <w:rPr>
          <w:rFonts w:asciiTheme="minorHAnsi" w:hAnsiTheme="minorHAnsi" w:cs="Arial"/>
          <w:sz w:val="22"/>
          <w:szCs w:val="22"/>
        </w:rPr>
        <w:t>)</w:t>
      </w:r>
      <w:r w:rsidR="00812A79">
        <w:rPr>
          <w:rFonts w:asciiTheme="minorHAnsi" w:hAnsiTheme="minorHAnsi" w:cs="Arial"/>
          <w:sz w:val="22"/>
          <w:szCs w:val="22"/>
        </w:rPr>
        <w:t xml:space="preserve"> during the </w:t>
      </w:r>
      <w:r w:rsidR="00E402C5">
        <w:rPr>
          <w:rFonts w:asciiTheme="minorHAnsi" w:hAnsiTheme="minorHAnsi" w:cs="Arial"/>
          <w:sz w:val="22"/>
          <w:szCs w:val="22"/>
        </w:rPr>
        <w:t xml:space="preserve">last </w:t>
      </w:r>
      <w:r w:rsidR="00A62A43">
        <w:rPr>
          <w:rFonts w:asciiTheme="minorHAnsi" w:hAnsiTheme="minorHAnsi" w:cs="Arial"/>
          <w:sz w:val="22"/>
          <w:szCs w:val="22"/>
        </w:rPr>
        <w:t>12 months</w:t>
      </w:r>
      <w:r w:rsidR="00A9617D">
        <w:rPr>
          <w:rFonts w:asciiTheme="minorHAnsi" w:hAnsiTheme="minorHAnsi" w:cs="Arial"/>
          <w:sz w:val="22"/>
          <w:szCs w:val="22"/>
        </w:rPr>
        <w:t>, including date(s).</w:t>
      </w:r>
    </w:p>
    <w:p w14:paraId="31DF0EFA" w14:textId="77777777" w:rsidR="00E34047" w:rsidRPr="000A02F9" w:rsidRDefault="00E34047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554E6C21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3C9709A0" w14:textId="424E9AC3" w:rsidR="00410E12" w:rsidRPr="00D11B88" w:rsidRDefault="008D7D02" w:rsidP="002313AC">
      <w:pPr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0A02F9">
        <w:rPr>
          <w:rFonts w:asciiTheme="minorHAnsi" w:hAnsiTheme="minorHAnsi" w:cs="Arial"/>
          <w:sz w:val="22"/>
          <w:szCs w:val="22"/>
        </w:rPr>
        <w:t>In what ways do</w:t>
      </w:r>
      <w:r w:rsidR="00410E12" w:rsidRPr="000A02F9">
        <w:rPr>
          <w:rFonts w:asciiTheme="minorHAnsi" w:hAnsiTheme="minorHAnsi" w:cs="Arial"/>
          <w:sz w:val="22"/>
          <w:szCs w:val="22"/>
        </w:rPr>
        <w:t xml:space="preserve"> you consult and coordinate with </w:t>
      </w:r>
      <w:r w:rsidR="00FE4D8E" w:rsidRPr="000A02F9">
        <w:rPr>
          <w:rFonts w:asciiTheme="minorHAnsi" w:hAnsiTheme="minorHAnsi" w:cs="Arial"/>
          <w:sz w:val="22"/>
          <w:szCs w:val="22"/>
        </w:rPr>
        <w:t xml:space="preserve">the </w:t>
      </w:r>
      <w:r w:rsidR="00410E12" w:rsidRPr="000A02F9">
        <w:rPr>
          <w:rFonts w:asciiTheme="minorHAnsi" w:hAnsiTheme="minorHAnsi" w:cs="Arial"/>
          <w:sz w:val="22"/>
          <w:szCs w:val="22"/>
        </w:rPr>
        <w:t>center director, management staff, and health and wellness staff on mental health related promotion and education efforts for students and staff.</w:t>
      </w:r>
      <w:r w:rsidR="00F94B63">
        <w:rPr>
          <w:rFonts w:asciiTheme="minorHAnsi" w:hAnsiTheme="minorHAnsi" w:cs="Arial"/>
          <w:sz w:val="22"/>
          <w:szCs w:val="22"/>
        </w:rPr>
        <w:t xml:space="preserve"> </w:t>
      </w:r>
      <w:r w:rsidR="00D11B88">
        <w:rPr>
          <w:rFonts w:asciiTheme="minorHAnsi" w:hAnsiTheme="minorHAnsi" w:cs="Arial"/>
          <w:sz w:val="22"/>
          <w:szCs w:val="22"/>
        </w:rPr>
        <w:t>Describe h</w:t>
      </w:r>
      <w:r w:rsidR="00F94B63" w:rsidRPr="00D11B88">
        <w:rPr>
          <w:rFonts w:asciiTheme="minorHAnsi" w:hAnsiTheme="minorHAnsi" w:cs="Arial"/>
          <w:sz w:val="22"/>
          <w:szCs w:val="22"/>
        </w:rPr>
        <w:t>ow this collaboration</w:t>
      </w:r>
      <w:r w:rsidR="00E46069">
        <w:rPr>
          <w:rFonts w:asciiTheme="minorHAnsi" w:hAnsiTheme="minorHAnsi" w:cs="Arial"/>
          <w:sz w:val="22"/>
          <w:szCs w:val="22"/>
        </w:rPr>
        <w:t xml:space="preserve"> is</w:t>
      </w:r>
      <w:r w:rsidR="00F94B63" w:rsidRPr="00D11B88">
        <w:rPr>
          <w:rFonts w:asciiTheme="minorHAnsi" w:hAnsiTheme="minorHAnsi" w:cs="Arial"/>
          <w:sz w:val="22"/>
          <w:szCs w:val="22"/>
        </w:rPr>
        <w:t xml:space="preserve"> documented</w:t>
      </w:r>
      <w:r w:rsidR="00D11B88">
        <w:rPr>
          <w:rFonts w:asciiTheme="minorHAnsi" w:hAnsiTheme="minorHAnsi" w:cs="Arial"/>
          <w:sz w:val="22"/>
          <w:szCs w:val="22"/>
        </w:rPr>
        <w:t>.</w:t>
      </w:r>
    </w:p>
    <w:p w14:paraId="01F20162" w14:textId="77777777" w:rsidR="00322979" w:rsidRDefault="00322979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522C0BBF" w14:textId="77777777" w:rsidR="00BA42BA" w:rsidRDefault="00BA42BA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201C0179" w14:textId="7770DB61" w:rsidR="00F94B63" w:rsidRPr="00D11B88" w:rsidRDefault="00F94B63" w:rsidP="002313AC">
      <w:pPr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F94B63">
        <w:rPr>
          <w:rFonts w:asciiTheme="minorHAnsi" w:hAnsiTheme="minorHAnsi" w:cs="Arial"/>
          <w:iCs/>
          <w:sz w:val="22"/>
          <w:szCs w:val="22"/>
        </w:rPr>
        <w:t xml:space="preserve">Please describe any mental health staff training (which may include adolescent growth and development) </w:t>
      </w:r>
      <w:r w:rsidR="00812A79">
        <w:rPr>
          <w:rFonts w:asciiTheme="minorHAnsi" w:hAnsiTheme="minorHAnsi" w:cs="Arial"/>
          <w:iCs/>
          <w:sz w:val="22"/>
          <w:szCs w:val="22"/>
        </w:rPr>
        <w:t xml:space="preserve">that </w:t>
      </w:r>
      <w:r w:rsidRPr="00F94B63">
        <w:rPr>
          <w:rFonts w:asciiTheme="minorHAnsi" w:hAnsiTheme="minorHAnsi" w:cs="Arial"/>
          <w:iCs/>
          <w:sz w:val="22"/>
          <w:szCs w:val="22"/>
        </w:rPr>
        <w:t xml:space="preserve">you have provided in the </w:t>
      </w:r>
      <w:r w:rsidRPr="00CF18E9">
        <w:rPr>
          <w:rFonts w:asciiTheme="minorHAnsi" w:hAnsiTheme="minorHAnsi" w:cs="Arial"/>
          <w:iCs/>
          <w:sz w:val="22"/>
          <w:szCs w:val="22"/>
        </w:rPr>
        <w:t>last</w:t>
      </w:r>
      <w:r w:rsidRPr="00F94B63">
        <w:rPr>
          <w:rFonts w:asciiTheme="minorHAnsi" w:hAnsiTheme="minorHAnsi" w:cs="Arial"/>
          <w:iCs/>
          <w:sz w:val="22"/>
          <w:szCs w:val="22"/>
        </w:rPr>
        <w:t xml:space="preserve"> 12 months, including dates/topics. </w:t>
      </w:r>
      <w:r w:rsidR="00D11B88">
        <w:rPr>
          <w:rFonts w:asciiTheme="minorHAnsi" w:hAnsiTheme="minorHAnsi" w:cs="Arial"/>
          <w:sz w:val="22"/>
          <w:szCs w:val="22"/>
        </w:rPr>
        <w:t xml:space="preserve">Include </w:t>
      </w:r>
      <w:r w:rsidR="00D11B88">
        <w:rPr>
          <w:rFonts w:asciiTheme="minorHAnsi" w:hAnsiTheme="minorHAnsi" w:cs="Arial"/>
          <w:iCs/>
          <w:sz w:val="22"/>
          <w:szCs w:val="22"/>
        </w:rPr>
        <w:t>h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ow </w:t>
      </w:r>
      <w:r w:rsidRPr="00CF18E9">
        <w:rPr>
          <w:rFonts w:asciiTheme="minorHAnsi" w:hAnsiTheme="minorHAnsi" w:cs="Arial"/>
          <w:iCs/>
          <w:strike/>
          <w:sz w:val="22"/>
          <w:szCs w:val="22"/>
        </w:rPr>
        <w:t xml:space="preserve">is </w:t>
      </w:r>
      <w:r w:rsidRPr="00D11B88">
        <w:rPr>
          <w:rFonts w:asciiTheme="minorHAnsi" w:hAnsiTheme="minorHAnsi" w:cs="Arial"/>
          <w:iCs/>
          <w:sz w:val="22"/>
          <w:szCs w:val="22"/>
        </w:rPr>
        <w:t>training</w:t>
      </w:r>
      <w:r w:rsidR="00E46069">
        <w:rPr>
          <w:rFonts w:asciiTheme="minorHAnsi" w:hAnsiTheme="minorHAnsi" w:cs="Arial"/>
          <w:iCs/>
          <w:sz w:val="22"/>
          <w:szCs w:val="22"/>
        </w:rPr>
        <w:t xml:space="preserve"> is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documented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</w:p>
    <w:p w14:paraId="3AF723B4" w14:textId="77777777" w:rsidR="008D32C8" w:rsidRPr="000A02F9" w:rsidRDefault="008D32C8" w:rsidP="002313AC">
      <w:pPr>
        <w:pStyle w:val="ListParagraph"/>
        <w:ind w:hanging="360"/>
      </w:pPr>
    </w:p>
    <w:p w14:paraId="4E9C2A06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sz w:val="22"/>
          <w:szCs w:val="22"/>
        </w:rPr>
      </w:pPr>
    </w:p>
    <w:p w14:paraId="58050FA8" w14:textId="5C941397" w:rsidR="00410E12" w:rsidRPr="00D11B88" w:rsidRDefault="00316A95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8D7D02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65B6F" w:rsidRPr="000A02F9">
        <w:rPr>
          <w:rFonts w:asciiTheme="minorHAnsi" w:hAnsiTheme="minorHAnsi" w:cs="Arial"/>
          <w:iCs/>
          <w:sz w:val="22"/>
          <w:szCs w:val="22"/>
        </w:rPr>
        <w:t xml:space="preserve">how you collaborate with </w:t>
      </w:r>
      <w:r w:rsidR="007350DF">
        <w:rPr>
          <w:rFonts w:asciiTheme="minorHAnsi" w:hAnsiTheme="minorHAnsi" w:cs="Arial"/>
          <w:iCs/>
          <w:sz w:val="22"/>
          <w:szCs w:val="22"/>
        </w:rPr>
        <w:t xml:space="preserve">the TEAP specialist for short term counseling of students with co-occurring conditions and your involvement 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>with</w:t>
      </w:r>
      <w:r w:rsidR="009271E4" w:rsidRPr="000A02F9">
        <w:rPr>
          <w:rFonts w:asciiTheme="minorHAnsi" w:hAnsiTheme="minorHAnsi" w:cs="Arial"/>
          <w:iCs/>
          <w:sz w:val="22"/>
          <w:szCs w:val="22"/>
        </w:rPr>
        <w:t xml:space="preserve"> leave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or medical separations for students with alcohol and other drugs of abuse conditions</w:t>
      </w:r>
      <w:r w:rsidR="007350DF">
        <w:rPr>
          <w:rFonts w:asciiTheme="minorHAnsi" w:hAnsiTheme="minorHAnsi" w:cs="Arial"/>
          <w:iCs/>
          <w:sz w:val="22"/>
          <w:szCs w:val="22"/>
        </w:rPr>
        <w:t xml:space="preserve">.  </w:t>
      </w:r>
      <w:r w:rsidR="00D11B88">
        <w:rPr>
          <w:rFonts w:asciiTheme="minorHAnsi" w:hAnsiTheme="minorHAnsi" w:cs="Arial"/>
          <w:iCs/>
          <w:sz w:val="22"/>
          <w:szCs w:val="22"/>
        </w:rPr>
        <w:t>Include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11B88">
        <w:rPr>
          <w:rFonts w:asciiTheme="minorHAnsi" w:hAnsiTheme="minorHAnsi" w:cs="Arial"/>
          <w:iCs/>
          <w:sz w:val="22"/>
          <w:szCs w:val="22"/>
        </w:rPr>
        <w:t>h</w:t>
      </w:r>
      <w:r w:rsidR="007350DF" w:rsidRPr="00D11B88">
        <w:rPr>
          <w:rFonts w:asciiTheme="minorHAnsi" w:hAnsiTheme="minorHAnsi" w:cs="Arial"/>
          <w:iCs/>
          <w:sz w:val="22"/>
          <w:szCs w:val="22"/>
        </w:rPr>
        <w:t>ow this collaboration</w:t>
      </w:r>
      <w:r w:rsidR="00E46069">
        <w:rPr>
          <w:rFonts w:asciiTheme="minorHAnsi" w:hAnsiTheme="minorHAnsi" w:cs="Arial"/>
          <w:iCs/>
          <w:sz w:val="22"/>
          <w:szCs w:val="22"/>
        </w:rPr>
        <w:t xml:space="preserve"> is</w:t>
      </w:r>
      <w:r w:rsidR="007350DF" w:rsidRPr="00D11B88">
        <w:rPr>
          <w:rFonts w:asciiTheme="minorHAnsi" w:hAnsiTheme="minorHAnsi" w:cs="Arial"/>
          <w:iCs/>
          <w:sz w:val="22"/>
          <w:szCs w:val="22"/>
        </w:rPr>
        <w:t xml:space="preserve"> documented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  <w:r w:rsidR="00410E12" w:rsidRPr="00D11B88">
        <w:rPr>
          <w:rFonts w:asciiTheme="minorHAnsi" w:hAnsiTheme="minorHAnsi" w:cs="Arial"/>
          <w:iCs/>
          <w:sz w:val="22"/>
          <w:szCs w:val="22"/>
        </w:rPr>
        <w:t xml:space="preserve">  </w:t>
      </w:r>
    </w:p>
    <w:p w14:paraId="553673F3" w14:textId="77777777" w:rsidR="00E34047" w:rsidRPr="000A02F9" w:rsidRDefault="00E34047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50B1BE7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5F89D98" w14:textId="678A3B02" w:rsidR="00D11B88" w:rsidRPr="00D11B88" w:rsidRDefault="00D11B88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Describe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your role in medication monitoring</w:t>
      </w:r>
      <w:r>
        <w:rPr>
          <w:rFonts w:asciiTheme="minorHAnsi" w:hAnsiTheme="minorHAnsi" w:cs="Arial"/>
          <w:iCs/>
          <w:sz w:val="22"/>
          <w:szCs w:val="22"/>
        </w:rPr>
        <w:t>.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316A95" w:rsidRPr="00D11B88">
        <w:rPr>
          <w:rFonts w:asciiTheme="minorHAnsi" w:hAnsiTheme="minorHAnsi" w:cs="Arial"/>
          <w:iCs/>
          <w:sz w:val="22"/>
          <w:szCs w:val="22"/>
        </w:rPr>
        <w:t>Explain</w:t>
      </w:r>
      <w:r w:rsidR="00410E12" w:rsidRPr="00D11B8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7102D3" w:rsidRPr="00D11B88">
        <w:rPr>
          <w:rFonts w:asciiTheme="minorHAnsi" w:hAnsiTheme="minorHAnsi" w:cs="Arial"/>
          <w:iCs/>
          <w:sz w:val="22"/>
          <w:szCs w:val="22"/>
        </w:rPr>
        <w:t>how you and the center physician/consulting psychiatrist (if applicable) and/or wellness nursing staff coordinate care for students who would benefit from/or are currently prescribed psychotropic medication</w:t>
      </w:r>
      <w:r w:rsidR="00283C58" w:rsidRPr="00D11B88">
        <w:rPr>
          <w:rFonts w:asciiTheme="minorHAnsi" w:hAnsiTheme="minorHAnsi" w:cs="Arial"/>
          <w:iCs/>
          <w:sz w:val="22"/>
          <w:szCs w:val="22"/>
        </w:rPr>
        <w:t xml:space="preserve">.  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Describe how </w:t>
      </w:r>
      <w:r w:rsidRPr="00CF18E9">
        <w:rPr>
          <w:rFonts w:asciiTheme="minorHAnsi" w:hAnsiTheme="minorHAnsi" w:cs="Arial"/>
          <w:iCs/>
          <w:strike/>
          <w:sz w:val="22"/>
          <w:szCs w:val="22"/>
        </w:rPr>
        <w:t xml:space="preserve">is </w:t>
      </w:r>
      <w:r w:rsidRPr="00D11B88">
        <w:rPr>
          <w:rFonts w:asciiTheme="minorHAnsi" w:hAnsiTheme="minorHAnsi" w:cs="Arial"/>
          <w:iCs/>
          <w:sz w:val="22"/>
          <w:szCs w:val="22"/>
        </w:rPr>
        <w:t xml:space="preserve">this collaboration </w:t>
      </w:r>
      <w:r w:rsidR="00FD579F">
        <w:rPr>
          <w:rFonts w:asciiTheme="minorHAnsi" w:hAnsiTheme="minorHAnsi" w:cs="Arial"/>
          <w:iCs/>
          <w:sz w:val="22"/>
          <w:szCs w:val="22"/>
        </w:rPr>
        <w:t xml:space="preserve">is </w:t>
      </w:r>
      <w:r w:rsidRPr="00D11B88">
        <w:rPr>
          <w:rFonts w:asciiTheme="minorHAnsi" w:hAnsiTheme="minorHAnsi" w:cs="Arial"/>
          <w:iCs/>
          <w:sz w:val="22"/>
          <w:szCs w:val="22"/>
        </w:rPr>
        <w:t>documented.</w:t>
      </w:r>
    </w:p>
    <w:p w14:paraId="71B414EF" w14:textId="77777777" w:rsidR="00410E12" w:rsidRPr="000A02F9" w:rsidRDefault="00410E12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494109C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3710890B" w14:textId="35313C7D" w:rsidR="00D11B88" w:rsidRPr="00D11B88" w:rsidRDefault="008D32C8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>Describe</w:t>
      </w:r>
      <w:r w:rsidR="008D7D02" w:rsidRPr="000A02F9">
        <w:rPr>
          <w:rFonts w:asciiTheme="minorHAnsi" w:hAnsiTheme="minorHAnsi" w:cs="Arial"/>
          <w:iCs/>
          <w:sz w:val="22"/>
          <w:szCs w:val="22"/>
        </w:rPr>
        <w:t xml:space="preserve"> your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AC76F7" w:rsidRPr="000A02F9">
        <w:rPr>
          <w:rFonts w:asciiTheme="minorHAnsi" w:hAnsiTheme="minorHAnsi" w:cs="Arial"/>
          <w:iCs/>
          <w:sz w:val="22"/>
          <w:szCs w:val="22"/>
        </w:rPr>
        <w:t>collaborat</w:t>
      </w:r>
      <w:r w:rsidR="008D7D02" w:rsidRPr="000A02F9">
        <w:rPr>
          <w:rFonts w:asciiTheme="minorHAnsi" w:hAnsiTheme="minorHAnsi" w:cs="Arial"/>
          <w:iCs/>
          <w:sz w:val="22"/>
          <w:szCs w:val="22"/>
        </w:rPr>
        <w:t xml:space="preserve">ion </w:t>
      </w:r>
      <w:r w:rsidR="00AC76F7" w:rsidRPr="000A02F9">
        <w:rPr>
          <w:rFonts w:asciiTheme="minorHAnsi" w:hAnsiTheme="minorHAnsi" w:cs="Arial"/>
          <w:iCs/>
          <w:sz w:val="22"/>
          <w:szCs w:val="22"/>
        </w:rPr>
        <w:t xml:space="preserve">with the counseling department on the implementation of 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>psycho-educational groups</w:t>
      </w:r>
      <w:r w:rsidR="00174E72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D11B8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74E72" w:rsidRPr="00D11B88">
        <w:rPr>
          <w:rFonts w:asciiTheme="minorHAnsi" w:hAnsiTheme="minorHAnsi" w:cs="Arial"/>
          <w:iCs/>
          <w:sz w:val="22"/>
          <w:szCs w:val="22"/>
        </w:rPr>
        <w:t xml:space="preserve">Please list groups that </w:t>
      </w:r>
      <w:r w:rsidR="00174E72" w:rsidRPr="00CF18E9">
        <w:rPr>
          <w:rFonts w:asciiTheme="minorHAnsi" w:hAnsiTheme="minorHAnsi" w:cs="Arial"/>
          <w:iCs/>
          <w:sz w:val="22"/>
          <w:szCs w:val="22"/>
          <w:u w:val="single"/>
        </w:rPr>
        <w:t xml:space="preserve">you or </w:t>
      </w:r>
      <w:r w:rsidR="00D11B88" w:rsidRPr="00CF18E9">
        <w:rPr>
          <w:rFonts w:asciiTheme="minorHAnsi" w:hAnsiTheme="minorHAnsi" w:cs="Arial"/>
          <w:iCs/>
          <w:sz w:val="22"/>
          <w:szCs w:val="22"/>
          <w:u w:val="single"/>
        </w:rPr>
        <w:t>intern</w:t>
      </w:r>
      <w:r w:rsidR="00174E72" w:rsidRPr="00CF18E9">
        <w:rPr>
          <w:rFonts w:asciiTheme="minorHAnsi" w:hAnsiTheme="minorHAnsi" w:cs="Arial"/>
          <w:iCs/>
          <w:sz w:val="22"/>
          <w:szCs w:val="22"/>
          <w:u w:val="single"/>
        </w:rPr>
        <w:t>s</w:t>
      </w:r>
      <w:r w:rsidR="00174E72" w:rsidRPr="00D11B88">
        <w:rPr>
          <w:rFonts w:asciiTheme="minorHAnsi" w:hAnsiTheme="minorHAnsi" w:cs="Arial"/>
          <w:iCs/>
          <w:sz w:val="22"/>
          <w:szCs w:val="22"/>
        </w:rPr>
        <w:t xml:space="preserve"> have </w:t>
      </w:r>
      <w:r w:rsidR="00174E72" w:rsidRPr="00E402C5">
        <w:rPr>
          <w:rFonts w:asciiTheme="minorHAnsi" w:hAnsiTheme="minorHAnsi" w:cs="Arial"/>
          <w:iCs/>
          <w:sz w:val="22"/>
          <w:szCs w:val="22"/>
        </w:rPr>
        <w:t xml:space="preserve">led in the </w:t>
      </w:r>
      <w:r w:rsidR="00174E72" w:rsidRPr="00CF18E9">
        <w:rPr>
          <w:rFonts w:asciiTheme="minorHAnsi" w:hAnsiTheme="minorHAnsi" w:cs="Arial"/>
          <w:iCs/>
          <w:sz w:val="22"/>
          <w:szCs w:val="22"/>
        </w:rPr>
        <w:t>last</w:t>
      </w:r>
      <w:r w:rsidR="00174E72" w:rsidRPr="00E402C5">
        <w:rPr>
          <w:rFonts w:asciiTheme="minorHAnsi" w:hAnsiTheme="minorHAnsi" w:cs="Arial"/>
          <w:iCs/>
          <w:sz w:val="22"/>
          <w:szCs w:val="22"/>
        </w:rPr>
        <w:t xml:space="preserve"> 12 months.</w:t>
      </w:r>
      <w:r w:rsidR="00D11B88" w:rsidRPr="00E402C5">
        <w:rPr>
          <w:rFonts w:asciiTheme="minorHAnsi" w:hAnsiTheme="minorHAnsi" w:cs="Arial"/>
          <w:iCs/>
          <w:sz w:val="22"/>
          <w:szCs w:val="22"/>
        </w:rPr>
        <w:t xml:space="preserve">  Please list all groups that the </w:t>
      </w:r>
      <w:r w:rsidR="00D11B88" w:rsidRPr="00CF18E9">
        <w:rPr>
          <w:rFonts w:asciiTheme="minorHAnsi" w:hAnsiTheme="minorHAnsi" w:cs="Arial"/>
          <w:iCs/>
          <w:sz w:val="22"/>
          <w:szCs w:val="22"/>
          <w:u w:val="single"/>
        </w:rPr>
        <w:t>counselors</w:t>
      </w:r>
      <w:r w:rsidR="00D11B88" w:rsidRPr="00E402C5">
        <w:rPr>
          <w:rFonts w:asciiTheme="minorHAnsi" w:hAnsiTheme="minorHAnsi" w:cs="Arial"/>
          <w:iCs/>
          <w:sz w:val="22"/>
          <w:szCs w:val="22"/>
        </w:rPr>
        <w:t xml:space="preserve"> have led in the </w:t>
      </w:r>
      <w:r w:rsidR="00D11B88" w:rsidRPr="00CF18E9">
        <w:rPr>
          <w:rFonts w:asciiTheme="minorHAnsi" w:hAnsiTheme="minorHAnsi" w:cs="Arial"/>
          <w:iCs/>
          <w:sz w:val="22"/>
          <w:szCs w:val="22"/>
        </w:rPr>
        <w:t>last</w:t>
      </w:r>
      <w:r w:rsidR="00D11B88" w:rsidRPr="00E402C5">
        <w:rPr>
          <w:rFonts w:asciiTheme="minorHAnsi" w:hAnsiTheme="minorHAnsi" w:cs="Arial"/>
          <w:iCs/>
          <w:sz w:val="22"/>
          <w:szCs w:val="22"/>
        </w:rPr>
        <w:t xml:space="preserve"> 12 months.</w:t>
      </w:r>
    </w:p>
    <w:p w14:paraId="4A9DD2D2" w14:textId="77777777" w:rsidR="00E34047" w:rsidRPr="000A02F9" w:rsidRDefault="00E34047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3ADA0C7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56FDA7A4" w14:textId="4354A8F9" w:rsidR="00410E12" w:rsidRPr="00D11B88" w:rsidRDefault="00316A95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how information exchange occurs though regular case conferences with you, counseling and other appropriate staff based on individual student needs. </w:t>
      </w:r>
      <w:r w:rsidR="008D7D02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11B88">
        <w:rPr>
          <w:rFonts w:asciiTheme="minorHAnsi" w:hAnsiTheme="minorHAnsi" w:cs="Arial"/>
          <w:iCs/>
          <w:sz w:val="22"/>
          <w:szCs w:val="22"/>
        </w:rPr>
        <w:t>Describe</w:t>
      </w:r>
      <w:r w:rsidR="00D11B88" w:rsidRPr="00CF18E9">
        <w:rPr>
          <w:rFonts w:asciiTheme="minorHAnsi" w:hAnsiTheme="minorHAnsi" w:cs="Arial"/>
          <w:iCs/>
          <w:strike/>
          <w:sz w:val="22"/>
          <w:szCs w:val="22"/>
        </w:rPr>
        <w:t>d</w:t>
      </w:r>
      <w:r w:rsidR="00D11B88">
        <w:rPr>
          <w:rFonts w:asciiTheme="minorHAnsi" w:hAnsiTheme="minorHAnsi" w:cs="Arial"/>
          <w:iCs/>
          <w:sz w:val="22"/>
          <w:szCs w:val="22"/>
        </w:rPr>
        <w:t xml:space="preserve"> h</w:t>
      </w:r>
      <w:r w:rsidR="008D7D02" w:rsidRPr="00D11B88">
        <w:rPr>
          <w:rFonts w:asciiTheme="minorHAnsi" w:hAnsiTheme="minorHAnsi" w:cs="Arial"/>
          <w:iCs/>
          <w:sz w:val="22"/>
          <w:szCs w:val="22"/>
        </w:rPr>
        <w:t xml:space="preserve">ow </w:t>
      </w:r>
      <w:r w:rsidR="008D7D02" w:rsidRPr="00CF18E9">
        <w:rPr>
          <w:rFonts w:asciiTheme="minorHAnsi" w:hAnsiTheme="minorHAnsi" w:cs="Arial"/>
          <w:iCs/>
          <w:strike/>
          <w:sz w:val="22"/>
          <w:szCs w:val="22"/>
        </w:rPr>
        <w:t>is</w:t>
      </w:r>
      <w:r w:rsidR="008D7D02" w:rsidRPr="00D11B88">
        <w:rPr>
          <w:rFonts w:asciiTheme="minorHAnsi" w:hAnsiTheme="minorHAnsi" w:cs="Arial"/>
          <w:iCs/>
          <w:sz w:val="22"/>
          <w:szCs w:val="22"/>
        </w:rPr>
        <w:t xml:space="preserve"> this information exchange </w:t>
      </w:r>
      <w:r w:rsidR="00B31D76">
        <w:rPr>
          <w:rFonts w:asciiTheme="minorHAnsi" w:hAnsiTheme="minorHAnsi" w:cs="Arial"/>
          <w:iCs/>
          <w:sz w:val="22"/>
          <w:szCs w:val="22"/>
        </w:rPr>
        <w:t xml:space="preserve">is </w:t>
      </w:r>
      <w:r w:rsidR="008D7D02" w:rsidRPr="00D11B88">
        <w:rPr>
          <w:rFonts w:asciiTheme="minorHAnsi" w:hAnsiTheme="minorHAnsi" w:cs="Arial"/>
          <w:iCs/>
          <w:sz w:val="22"/>
          <w:szCs w:val="22"/>
        </w:rPr>
        <w:t>documented</w:t>
      </w:r>
      <w:r w:rsidR="00283C58" w:rsidRPr="00D11B88">
        <w:rPr>
          <w:rFonts w:asciiTheme="minorHAnsi" w:hAnsiTheme="minorHAnsi" w:cs="Arial"/>
          <w:iCs/>
          <w:sz w:val="22"/>
          <w:szCs w:val="22"/>
        </w:rPr>
        <w:t xml:space="preserve"> in the student health record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</w:p>
    <w:p w14:paraId="5C152501" w14:textId="77777777" w:rsidR="00E34047" w:rsidRPr="000A02F9" w:rsidRDefault="00E34047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32397CD1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044119AD" w14:textId="77777777" w:rsidR="00316A95" w:rsidRDefault="008D7D02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 xml:space="preserve">What is the process for </w:t>
      </w:r>
      <w:r w:rsidR="008D32C8" w:rsidRPr="000A02F9">
        <w:rPr>
          <w:rFonts w:asciiTheme="minorHAnsi" w:hAnsiTheme="minorHAnsi" w:cs="Arial"/>
          <w:iCs/>
          <w:sz w:val="22"/>
          <w:szCs w:val="22"/>
        </w:rPr>
        <w:t>managing mental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health urgent or emergency situations on center?  </w:t>
      </w:r>
    </w:p>
    <w:p w14:paraId="6BEFEFC1" w14:textId="77777777" w:rsidR="00410E12" w:rsidRPr="000A02F9" w:rsidRDefault="00410E12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6ECDA10B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61A80C6B" w14:textId="6568D07A" w:rsidR="00410E12" w:rsidRPr="00D11B88" w:rsidRDefault="008D7D02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 xml:space="preserve">Describe the process for </w:t>
      </w:r>
      <w:r w:rsidR="00327351" w:rsidRPr="000A02F9">
        <w:rPr>
          <w:rFonts w:asciiTheme="minorHAnsi" w:hAnsiTheme="minorHAnsi" w:cs="Arial"/>
          <w:iCs/>
          <w:sz w:val="22"/>
          <w:szCs w:val="22"/>
        </w:rPr>
        <w:t xml:space="preserve">managing 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>referr</w:t>
      </w:r>
      <w:r w:rsidR="00327351" w:rsidRPr="000A02F9">
        <w:rPr>
          <w:rFonts w:asciiTheme="minorHAnsi" w:hAnsiTheme="minorHAnsi" w:cs="Arial"/>
          <w:iCs/>
          <w:sz w:val="22"/>
          <w:szCs w:val="22"/>
        </w:rPr>
        <w:t xml:space="preserve">als 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>to off-center mental health professiona</w:t>
      </w:r>
      <w:r w:rsidR="00171F20" w:rsidRPr="000A02F9">
        <w:rPr>
          <w:rFonts w:asciiTheme="minorHAnsi" w:hAnsiTheme="minorHAnsi" w:cs="Arial"/>
          <w:iCs/>
          <w:sz w:val="22"/>
          <w:szCs w:val="22"/>
        </w:rPr>
        <w:t>l</w:t>
      </w:r>
      <w:r w:rsidR="00FE4D8E" w:rsidRPr="000A02F9">
        <w:rPr>
          <w:rFonts w:asciiTheme="minorHAnsi" w:hAnsiTheme="minorHAnsi" w:cs="Arial"/>
          <w:iCs/>
          <w:sz w:val="22"/>
          <w:szCs w:val="22"/>
        </w:rPr>
        <w:t>s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or agencies for ongoing treatment or specialized services</w:t>
      </w:r>
      <w:r w:rsidR="00327351" w:rsidRPr="000A02F9">
        <w:rPr>
          <w:rFonts w:asciiTheme="minorHAnsi" w:hAnsiTheme="minorHAnsi" w:cs="Arial"/>
          <w:iCs/>
          <w:sz w:val="22"/>
          <w:szCs w:val="22"/>
        </w:rPr>
        <w:t>.</w:t>
      </w:r>
      <w:r w:rsidR="00410E12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11B88">
        <w:rPr>
          <w:rFonts w:asciiTheme="minorHAnsi" w:hAnsiTheme="minorHAnsi" w:cs="Arial"/>
          <w:iCs/>
          <w:sz w:val="22"/>
          <w:szCs w:val="22"/>
        </w:rPr>
        <w:t>Include h</w:t>
      </w:r>
      <w:r w:rsidR="00D63869" w:rsidRPr="00D11B88">
        <w:rPr>
          <w:rFonts w:asciiTheme="minorHAnsi" w:hAnsiTheme="minorHAnsi" w:cs="Arial"/>
          <w:iCs/>
          <w:sz w:val="22"/>
          <w:szCs w:val="22"/>
        </w:rPr>
        <w:t xml:space="preserve">ow </w:t>
      </w:r>
      <w:r w:rsidR="00D63869" w:rsidRPr="00CF18E9">
        <w:rPr>
          <w:rFonts w:asciiTheme="minorHAnsi" w:hAnsiTheme="minorHAnsi" w:cs="Arial"/>
          <w:iCs/>
          <w:strike/>
          <w:sz w:val="22"/>
          <w:szCs w:val="22"/>
        </w:rPr>
        <w:t xml:space="preserve">is </w:t>
      </w:r>
      <w:r w:rsidR="00D63869" w:rsidRPr="00D11B88">
        <w:rPr>
          <w:rFonts w:asciiTheme="minorHAnsi" w:hAnsiTheme="minorHAnsi" w:cs="Arial"/>
          <w:iCs/>
          <w:sz w:val="22"/>
          <w:szCs w:val="22"/>
        </w:rPr>
        <w:t>this care coordination</w:t>
      </w:r>
      <w:r w:rsidR="00FD579F">
        <w:rPr>
          <w:rFonts w:asciiTheme="minorHAnsi" w:hAnsiTheme="minorHAnsi" w:cs="Arial"/>
          <w:iCs/>
          <w:sz w:val="22"/>
          <w:szCs w:val="22"/>
        </w:rPr>
        <w:t xml:space="preserve"> is</w:t>
      </w:r>
      <w:r w:rsidR="00D63869" w:rsidRPr="00D11B88">
        <w:rPr>
          <w:rFonts w:asciiTheme="minorHAnsi" w:hAnsiTheme="minorHAnsi" w:cs="Arial"/>
          <w:iCs/>
          <w:sz w:val="22"/>
          <w:szCs w:val="22"/>
        </w:rPr>
        <w:t xml:space="preserve"> documented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</w:p>
    <w:p w14:paraId="06F15498" w14:textId="77777777" w:rsidR="00E34047" w:rsidRPr="000A02F9" w:rsidRDefault="00E34047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7346F806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04A5EFDA" w14:textId="7E632F67" w:rsidR="00410E12" w:rsidRPr="000A02F9" w:rsidRDefault="00316A95" w:rsidP="002313AC">
      <w:pPr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Explain</w:t>
      </w:r>
      <w:r w:rsidR="008F6228" w:rsidRPr="000A02F9">
        <w:rPr>
          <w:rFonts w:asciiTheme="minorHAnsi" w:hAnsiTheme="minorHAnsi" w:cs="Arial"/>
          <w:iCs/>
          <w:sz w:val="22"/>
          <w:szCs w:val="22"/>
        </w:rPr>
        <w:t xml:space="preserve"> the written referral/feedback system documented in the student health record for both on and </w:t>
      </w:r>
      <w:r w:rsidR="00283C58" w:rsidRPr="000A02F9">
        <w:rPr>
          <w:rFonts w:asciiTheme="minorHAnsi" w:hAnsiTheme="minorHAnsi" w:cs="Arial"/>
          <w:iCs/>
          <w:sz w:val="22"/>
          <w:szCs w:val="22"/>
        </w:rPr>
        <w:t>off-center</w:t>
      </w:r>
      <w:r w:rsidR="008F6228" w:rsidRPr="000A02F9">
        <w:rPr>
          <w:rFonts w:asciiTheme="minorHAnsi" w:hAnsiTheme="minorHAnsi" w:cs="Arial"/>
          <w:iCs/>
          <w:sz w:val="22"/>
          <w:szCs w:val="22"/>
        </w:rPr>
        <w:t xml:space="preserve"> treatment</w:t>
      </w:r>
      <w:r w:rsidR="00AC76F7" w:rsidRPr="000A02F9">
        <w:rPr>
          <w:rFonts w:asciiTheme="minorHAnsi" w:hAnsiTheme="minorHAnsi" w:cs="Arial"/>
          <w:iCs/>
          <w:sz w:val="22"/>
          <w:szCs w:val="22"/>
        </w:rPr>
        <w:t>.</w:t>
      </w:r>
    </w:p>
    <w:p w14:paraId="6CEF206F" w14:textId="77777777" w:rsidR="00B25661" w:rsidRPr="000A02F9" w:rsidRDefault="00B25661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CBC42E7" w14:textId="77777777" w:rsidR="00B25661" w:rsidRPr="000A02F9" w:rsidRDefault="00B25661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4D5F6611" w14:textId="58384427" w:rsidR="00E34047" w:rsidRDefault="00327351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>Describe your process for ensuring</w:t>
      </w:r>
      <w:r w:rsidR="00E34047" w:rsidRPr="000A02F9">
        <w:rPr>
          <w:rFonts w:asciiTheme="minorHAnsi" w:hAnsiTheme="minorHAnsi" w:cs="Arial"/>
          <w:iCs/>
          <w:sz w:val="22"/>
          <w:szCs w:val="22"/>
        </w:rPr>
        <w:t xml:space="preserve"> the confidentiality of and access to student mental health information so that information is released only on a need to know basis</w:t>
      </w:r>
      <w:r w:rsidR="00D11B88">
        <w:rPr>
          <w:rFonts w:asciiTheme="minorHAnsi" w:hAnsiTheme="minorHAnsi" w:cs="Arial"/>
          <w:iCs/>
          <w:sz w:val="22"/>
          <w:szCs w:val="22"/>
        </w:rPr>
        <w:t>.</w:t>
      </w:r>
      <w:r w:rsidR="00E34047" w:rsidRPr="000A02F9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D1087EA" w14:textId="77777777" w:rsidR="00F5557E" w:rsidRDefault="00F5557E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7ECB8C27" w14:textId="77777777" w:rsidR="00BA42BA" w:rsidRDefault="00BA42BA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2BC5C9B8" w14:textId="547D3DBA" w:rsidR="00316A95" w:rsidRDefault="00F5557E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457B7">
        <w:rPr>
          <w:rFonts w:asciiTheme="minorHAnsi" w:hAnsiTheme="minorHAnsi" w:cs="Arial"/>
          <w:iCs/>
          <w:sz w:val="22"/>
          <w:szCs w:val="22"/>
        </w:rPr>
        <w:t xml:space="preserve">Are you familiar with your regional mental health specialist?  </w:t>
      </w:r>
    </w:p>
    <w:p w14:paraId="63B5DA2A" w14:textId="7639B94F" w:rsidR="00D11B88" w:rsidRPr="00D11B88" w:rsidRDefault="00D11B88" w:rsidP="002313AC">
      <w:pPr>
        <w:ind w:left="1080" w:hanging="360"/>
        <w:rPr>
          <w:rFonts w:asciiTheme="minorHAnsi" w:hAnsiTheme="minorHAnsi" w:cs="Arial"/>
          <w:sz w:val="22"/>
          <w:szCs w:val="22"/>
        </w:rPr>
      </w:pPr>
      <w:r w:rsidRPr="00D11B88">
        <w:rPr>
          <w:rFonts w:ascii="Segoe UI Symbol" w:hAnsi="Segoe UI Symbol" w:cs="Segoe UI Symbol"/>
          <w:sz w:val="22"/>
          <w:szCs w:val="22"/>
        </w:rPr>
        <w:t>☐</w:t>
      </w:r>
      <w:r w:rsidRPr="00D11B88">
        <w:rPr>
          <w:rFonts w:asciiTheme="minorHAnsi" w:hAnsiTheme="minorHAnsi"/>
          <w:sz w:val="22"/>
          <w:szCs w:val="22"/>
        </w:rPr>
        <w:t xml:space="preserve">  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11B88">
        <w:rPr>
          <w:rFonts w:ascii="Segoe UI Symbol" w:hAnsi="Segoe UI Symbol" w:cs="Segoe UI Symbol"/>
          <w:sz w:val="22"/>
          <w:szCs w:val="22"/>
        </w:rPr>
        <w:t>☐</w:t>
      </w:r>
      <w:r w:rsidRPr="00D11B88">
        <w:rPr>
          <w:rFonts w:asciiTheme="minorHAnsi" w:hAnsiTheme="minorHAnsi"/>
          <w:sz w:val="22"/>
          <w:szCs w:val="22"/>
        </w:rPr>
        <w:t xml:space="preserve">   No</w:t>
      </w:r>
    </w:p>
    <w:p w14:paraId="03969141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424F24C2" w14:textId="77777777" w:rsidR="00E34047" w:rsidRPr="000A02F9" w:rsidRDefault="00E34047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 w:rsidRPr="000A02F9">
        <w:rPr>
          <w:rFonts w:asciiTheme="minorHAnsi" w:hAnsiTheme="minorHAnsi" w:cs="Arial"/>
          <w:iCs/>
          <w:sz w:val="22"/>
          <w:szCs w:val="22"/>
        </w:rPr>
        <w:t>Describe any unique, innovative or promising practice</w:t>
      </w:r>
      <w:r w:rsidR="00FE4D8E" w:rsidRPr="000A02F9">
        <w:rPr>
          <w:rFonts w:asciiTheme="minorHAnsi" w:hAnsiTheme="minorHAnsi" w:cs="Arial"/>
          <w:iCs/>
          <w:sz w:val="22"/>
          <w:szCs w:val="22"/>
        </w:rPr>
        <w:t xml:space="preserve">s </w:t>
      </w:r>
      <w:r w:rsidRPr="000A02F9">
        <w:rPr>
          <w:rFonts w:asciiTheme="minorHAnsi" w:hAnsiTheme="minorHAnsi" w:cs="Arial"/>
          <w:iCs/>
          <w:sz w:val="22"/>
          <w:szCs w:val="22"/>
        </w:rPr>
        <w:t>of the center’s Mental Health and Wellness Program.</w:t>
      </w:r>
    </w:p>
    <w:p w14:paraId="7141FE84" w14:textId="77777777" w:rsidR="0006632D" w:rsidRPr="000A02F9" w:rsidRDefault="0006632D" w:rsidP="002313AC">
      <w:pPr>
        <w:ind w:left="720" w:hanging="360"/>
        <w:rPr>
          <w:rFonts w:asciiTheme="minorHAnsi" w:hAnsiTheme="minorHAnsi" w:cs="Arial"/>
          <w:iCs/>
          <w:sz w:val="22"/>
          <w:szCs w:val="22"/>
        </w:rPr>
      </w:pPr>
    </w:p>
    <w:p w14:paraId="0BCDF834" w14:textId="77777777" w:rsidR="00FE4D8E" w:rsidRPr="000A02F9" w:rsidRDefault="00FE4D8E" w:rsidP="002313AC">
      <w:pPr>
        <w:pStyle w:val="ListParagraph"/>
        <w:ind w:hanging="360"/>
        <w:rPr>
          <w:rFonts w:asciiTheme="minorHAnsi" w:hAnsiTheme="minorHAnsi" w:cs="Arial"/>
          <w:iCs/>
          <w:sz w:val="22"/>
          <w:szCs w:val="22"/>
        </w:rPr>
      </w:pPr>
    </w:p>
    <w:p w14:paraId="77B7AC3E" w14:textId="1690795F" w:rsidR="00E34047" w:rsidRPr="002313AC" w:rsidRDefault="002313AC" w:rsidP="002313AC">
      <w:pPr>
        <w:numPr>
          <w:ilvl w:val="0"/>
          <w:numId w:val="23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at</w:t>
      </w:r>
      <w:r w:rsidR="00E34047" w:rsidRPr="000A02F9">
        <w:rPr>
          <w:rFonts w:asciiTheme="minorHAnsi" w:hAnsiTheme="minorHAnsi" w:cs="Arial"/>
          <w:sz w:val="22"/>
          <w:szCs w:val="22"/>
        </w:rPr>
        <w:t xml:space="preserve"> least three things that you would like to see happen/implemented to improve the delivery of services and promote the concept of wellness on your center </w:t>
      </w:r>
      <w:r w:rsidR="00316A95">
        <w:rPr>
          <w:rFonts w:asciiTheme="minorHAnsi" w:hAnsiTheme="minorHAnsi" w:cs="Arial"/>
          <w:sz w:val="22"/>
          <w:szCs w:val="22"/>
        </w:rPr>
        <w:t>(t</w:t>
      </w:r>
      <w:r w:rsidR="00E34047" w:rsidRPr="000A02F9">
        <w:rPr>
          <w:rFonts w:asciiTheme="minorHAnsi" w:hAnsiTheme="minorHAnsi" w:cs="Arial"/>
          <w:sz w:val="22"/>
          <w:szCs w:val="22"/>
        </w:rPr>
        <w:t>hese items do not have to be in your discipline</w:t>
      </w:r>
      <w:r w:rsidR="00316A95">
        <w:rPr>
          <w:rFonts w:asciiTheme="minorHAnsi" w:hAnsiTheme="minorHAnsi" w:cs="Arial"/>
          <w:sz w:val="22"/>
          <w:szCs w:val="22"/>
        </w:rPr>
        <w:t>)</w:t>
      </w:r>
      <w:r w:rsidR="00E34047" w:rsidRPr="000A02F9">
        <w:rPr>
          <w:rFonts w:asciiTheme="minorHAnsi" w:hAnsiTheme="minorHAnsi" w:cs="Arial"/>
          <w:sz w:val="22"/>
          <w:szCs w:val="22"/>
        </w:rPr>
        <w:t>.</w:t>
      </w:r>
    </w:p>
    <w:p w14:paraId="3F8CE729" w14:textId="1F54583D" w:rsidR="002313AC" w:rsidRPr="00F52E34" w:rsidRDefault="002313AC" w:rsidP="002313AC">
      <w:pPr>
        <w:numPr>
          <w:ilvl w:val="1"/>
          <w:numId w:val="23"/>
        </w:numPr>
        <w:rPr>
          <w:rFonts w:asciiTheme="minorHAnsi" w:hAnsiTheme="minorHAnsi" w:cs="Arial"/>
          <w:iCs/>
          <w:sz w:val="22"/>
          <w:szCs w:val="22"/>
        </w:rPr>
      </w:pPr>
    </w:p>
    <w:p w14:paraId="3F9929F7" w14:textId="12185A8D" w:rsidR="00F52E34" w:rsidRPr="00F52E34" w:rsidRDefault="00F52E34" w:rsidP="002313AC">
      <w:pPr>
        <w:numPr>
          <w:ilvl w:val="1"/>
          <w:numId w:val="23"/>
        </w:numPr>
        <w:rPr>
          <w:rFonts w:asciiTheme="minorHAnsi" w:hAnsiTheme="minorHAnsi" w:cs="Arial"/>
          <w:iCs/>
          <w:sz w:val="22"/>
          <w:szCs w:val="22"/>
        </w:rPr>
      </w:pPr>
    </w:p>
    <w:p w14:paraId="7D8E0A15" w14:textId="6E9B1F36" w:rsidR="00F52E34" w:rsidRPr="00F52E34" w:rsidRDefault="00F52E34" w:rsidP="002313AC">
      <w:pPr>
        <w:numPr>
          <w:ilvl w:val="1"/>
          <w:numId w:val="23"/>
        </w:numPr>
        <w:rPr>
          <w:rFonts w:asciiTheme="minorHAnsi" w:hAnsiTheme="minorHAnsi" w:cs="Arial"/>
          <w:iCs/>
          <w:sz w:val="22"/>
          <w:szCs w:val="22"/>
        </w:rPr>
      </w:pPr>
    </w:p>
    <w:p w14:paraId="1FDF403A" w14:textId="01AD735D" w:rsidR="00F52E34" w:rsidRPr="00F35FD3" w:rsidRDefault="00F52E34" w:rsidP="002313AC">
      <w:pPr>
        <w:numPr>
          <w:ilvl w:val="1"/>
          <w:numId w:val="23"/>
        </w:numPr>
        <w:rPr>
          <w:rFonts w:asciiTheme="minorHAnsi" w:hAnsiTheme="minorHAnsi" w:cs="Arial"/>
          <w:iCs/>
          <w:sz w:val="22"/>
          <w:szCs w:val="22"/>
        </w:rPr>
      </w:pPr>
    </w:p>
    <w:p w14:paraId="2E71D384" w14:textId="527B3E89" w:rsidR="00316A95" w:rsidRPr="000A02F9" w:rsidRDefault="00316A95" w:rsidP="002313AC">
      <w:pPr>
        <w:rPr>
          <w:rFonts w:asciiTheme="minorHAnsi" w:hAnsiTheme="minorHAnsi" w:cs="Arial"/>
          <w:iCs/>
          <w:sz w:val="22"/>
          <w:szCs w:val="22"/>
        </w:rPr>
      </w:pPr>
    </w:p>
    <w:p w14:paraId="5C57C00E" w14:textId="77777777" w:rsidR="00E34047" w:rsidRPr="000A02F9" w:rsidRDefault="00E34047" w:rsidP="00E34047">
      <w:pPr>
        <w:ind w:left="360"/>
        <w:rPr>
          <w:rFonts w:asciiTheme="minorHAnsi" w:hAnsiTheme="minorHAnsi" w:cs="Arial"/>
          <w:iCs/>
          <w:sz w:val="22"/>
          <w:szCs w:val="22"/>
        </w:rPr>
      </w:pPr>
    </w:p>
    <w:p w14:paraId="31E0231E" w14:textId="48E94985" w:rsidR="00C24229" w:rsidRPr="000A02F9" w:rsidRDefault="00C24229" w:rsidP="00C24229">
      <w:pPr>
        <w:ind w:left="360"/>
        <w:rPr>
          <w:rFonts w:asciiTheme="minorHAnsi" w:hAnsiTheme="minorHAnsi" w:cs="Arial"/>
          <w:sz w:val="22"/>
          <w:szCs w:val="22"/>
        </w:rPr>
      </w:pPr>
    </w:p>
    <w:sectPr w:rsidR="00C24229" w:rsidRPr="000A02F9" w:rsidSect="001E5A0F">
      <w:footerReference w:type="even" r:id="rId11"/>
      <w:footerReference w:type="default" r:id="rId12"/>
      <w:pgSz w:w="12240" w:h="15840"/>
      <w:pgMar w:top="1008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BB5D" w14:textId="77777777" w:rsidR="009B2DB5" w:rsidRDefault="009B2DB5">
      <w:r>
        <w:separator/>
      </w:r>
    </w:p>
  </w:endnote>
  <w:endnote w:type="continuationSeparator" w:id="0">
    <w:p w14:paraId="78D3A5EB" w14:textId="77777777" w:rsidR="009B2DB5" w:rsidRDefault="009B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76C" w14:textId="77777777" w:rsidR="008D7D02" w:rsidRDefault="008D7D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91126" w14:textId="77777777" w:rsidR="008D7D02" w:rsidRDefault="008D7D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1B6" w14:textId="59798A2F" w:rsidR="008D7D02" w:rsidRPr="00CF775C" w:rsidRDefault="00CF775C" w:rsidP="00CF775C">
    <w:pPr>
      <w:pStyle w:val="Footer"/>
      <w:jc w:val="center"/>
      <w:rPr>
        <w:rFonts w:ascii="Arial" w:hAnsi="Arial" w:cs="Arial"/>
        <w:sz w:val="16"/>
        <w:szCs w:val="16"/>
      </w:rPr>
    </w:pPr>
    <w:r w:rsidRPr="00CF775C">
      <w:rPr>
        <w:rFonts w:ascii="Arial" w:hAnsi="Arial" w:cs="Arial"/>
        <w:sz w:val="16"/>
        <w:szCs w:val="16"/>
      </w:rPr>
      <w:t xml:space="preserve">CMHC </w:t>
    </w:r>
    <w:r w:rsidR="008D7D02" w:rsidRPr="00CF775C">
      <w:rPr>
        <w:rFonts w:ascii="Arial" w:hAnsi="Arial" w:cs="Arial"/>
        <w:sz w:val="16"/>
        <w:szCs w:val="16"/>
      </w:rPr>
      <w:t xml:space="preserve">Page </w:t>
    </w:r>
    <w:r w:rsidR="008D7D02" w:rsidRPr="00CF775C">
      <w:rPr>
        <w:rFonts w:ascii="Arial" w:hAnsi="Arial" w:cs="Arial"/>
        <w:sz w:val="16"/>
        <w:szCs w:val="16"/>
      </w:rPr>
      <w:fldChar w:fldCharType="begin"/>
    </w:r>
    <w:r w:rsidR="008D7D02" w:rsidRPr="00CF775C">
      <w:rPr>
        <w:rFonts w:ascii="Arial" w:hAnsi="Arial" w:cs="Arial"/>
        <w:sz w:val="16"/>
        <w:szCs w:val="16"/>
      </w:rPr>
      <w:instrText xml:space="preserve"> PAGE </w:instrText>
    </w:r>
    <w:r w:rsidR="008D7D02" w:rsidRPr="00CF775C">
      <w:rPr>
        <w:rFonts w:ascii="Arial" w:hAnsi="Arial" w:cs="Arial"/>
        <w:sz w:val="16"/>
        <w:szCs w:val="16"/>
      </w:rPr>
      <w:fldChar w:fldCharType="separate"/>
    </w:r>
    <w:r w:rsidR="00BA42BA" w:rsidRPr="00CF775C">
      <w:rPr>
        <w:rFonts w:ascii="Arial" w:hAnsi="Arial" w:cs="Arial"/>
        <w:noProof/>
        <w:sz w:val="16"/>
        <w:szCs w:val="16"/>
      </w:rPr>
      <w:t>1</w:t>
    </w:r>
    <w:r w:rsidR="008D7D02" w:rsidRPr="00CF775C">
      <w:rPr>
        <w:rFonts w:ascii="Arial" w:hAnsi="Arial" w:cs="Arial"/>
        <w:sz w:val="16"/>
        <w:szCs w:val="16"/>
      </w:rPr>
      <w:fldChar w:fldCharType="end"/>
    </w:r>
    <w:r w:rsidR="008D7D02" w:rsidRPr="00CF775C">
      <w:rPr>
        <w:rFonts w:ascii="Arial" w:hAnsi="Arial" w:cs="Arial"/>
        <w:sz w:val="16"/>
        <w:szCs w:val="16"/>
      </w:rPr>
      <w:t xml:space="preserve"> of </w:t>
    </w:r>
    <w:r w:rsidR="008D7D02" w:rsidRPr="00CF775C">
      <w:rPr>
        <w:rFonts w:ascii="Arial" w:hAnsi="Arial" w:cs="Arial"/>
        <w:sz w:val="16"/>
        <w:szCs w:val="16"/>
      </w:rPr>
      <w:fldChar w:fldCharType="begin"/>
    </w:r>
    <w:r w:rsidR="008D7D02" w:rsidRPr="00CF775C">
      <w:rPr>
        <w:rFonts w:ascii="Arial" w:hAnsi="Arial" w:cs="Arial"/>
        <w:sz w:val="16"/>
        <w:szCs w:val="16"/>
      </w:rPr>
      <w:instrText xml:space="preserve"> NUMPAGES  </w:instrText>
    </w:r>
    <w:r w:rsidR="008D7D02" w:rsidRPr="00CF775C">
      <w:rPr>
        <w:rFonts w:ascii="Arial" w:hAnsi="Arial" w:cs="Arial"/>
        <w:sz w:val="16"/>
        <w:szCs w:val="16"/>
      </w:rPr>
      <w:fldChar w:fldCharType="separate"/>
    </w:r>
    <w:r w:rsidR="00BA42BA" w:rsidRPr="00CF775C">
      <w:rPr>
        <w:rFonts w:ascii="Arial" w:hAnsi="Arial" w:cs="Arial"/>
        <w:noProof/>
        <w:sz w:val="16"/>
        <w:szCs w:val="16"/>
      </w:rPr>
      <w:t>3</w:t>
    </w:r>
    <w:r w:rsidR="008D7D02" w:rsidRPr="00CF775C">
      <w:rPr>
        <w:rFonts w:ascii="Arial" w:hAnsi="Arial" w:cs="Arial"/>
        <w:sz w:val="16"/>
        <w:szCs w:val="16"/>
      </w:rPr>
      <w:fldChar w:fldCharType="end"/>
    </w:r>
    <w:r w:rsidRPr="00CF775C"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Pr="00CF775C">
      <w:rPr>
        <w:rFonts w:ascii="Arial" w:hAnsi="Arial" w:cs="Arial"/>
        <w:sz w:val="16"/>
        <w:szCs w:val="16"/>
      </w:rPr>
      <w:t xml:space="preserve">        </w:t>
    </w:r>
    <w:r w:rsidR="00194691">
      <w:rPr>
        <w:rFonts w:ascii="Arial" w:hAnsi="Arial" w:cs="Arial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27A0" w14:textId="77777777" w:rsidR="009B2DB5" w:rsidRDefault="009B2DB5">
      <w:r>
        <w:separator/>
      </w:r>
    </w:p>
  </w:footnote>
  <w:footnote w:type="continuationSeparator" w:id="0">
    <w:p w14:paraId="7804906C" w14:textId="77777777" w:rsidR="009B2DB5" w:rsidRDefault="009B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B8CE4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85F92"/>
    <w:multiLevelType w:val="hybridMultilevel"/>
    <w:tmpl w:val="CF64EA60"/>
    <w:lvl w:ilvl="0" w:tplc="21DC69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0C5"/>
    <w:multiLevelType w:val="hybridMultilevel"/>
    <w:tmpl w:val="BBD69F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4DFE4">
      <w:start w:val="1"/>
      <w:numFmt w:val="bullet"/>
      <w:lvlText w:val=""/>
      <w:lvlJc w:val="left"/>
      <w:pPr>
        <w:tabs>
          <w:tab w:val="num" w:pos="8280"/>
        </w:tabs>
        <w:ind w:left="8280" w:hanging="7200"/>
      </w:pPr>
      <w:rPr>
        <w:rFonts w:ascii="Symbol" w:hAnsi="Symbol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B41D3"/>
    <w:multiLevelType w:val="hybridMultilevel"/>
    <w:tmpl w:val="E402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4AE6"/>
    <w:multiLevelType w:val="hybridMultilevel"/>
    <w:tmpl w:val="33F48962"/>
    <w:lvl w:ilvl="0" w:tplc="0CA2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527B"/>
    <w:multiLevelType w:val="hybridMultilevel"/>
    <w:tmpl w:val="02C0FD3C"/>
    <w:lvl w:ilvl="0" w:tplc="108895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C6495"/>
    <w:multiLevelType w:val="hybridMultilevel"/>
    <w:tmpl w:val="2D0A21E2"/>
    <w:lvl w:ilvl="0" w:tplc="85CAFD4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0EC1C94"/>
    <w:multiLevelType w:val="hybridMultilevel"/>
    <w:tmpl w:val="2D0A21E2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6C43D70"/>
    <w:multiLevelType w:val="hybridMultilevel"/>
    <w:tmpl w:val="87263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5DDD"/>
    <w:multiLevelType w:val="hybridMultilevel"/>
    <w:tmpl w:val="52FADB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C74BD9"/>
    <w:multiLevelType w:val="singleLevel"/>
    <w:tmpl w:val="F6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C03603"/>
    <w:multiLevelType w:val="hybridMultilevel"/>
    <w:tmpl w:val="B73C2DC4"/>
    <w:lvl w:ilvl="0" w:tplc="8F7E5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118"/>
    <w:multiLevelType w:val="hybridMultilevel"/>
    <w:tmpl w:val="F7308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7824"/>
    <w:multiLevelType w:val="hybridMultilevel"/>
    <w:tmpl w:val="AEC6511A"/>
    <w:lvl w:ilvl="0" w:tplc="108895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F7CAF"/>
    <w:multiLevelType w:val="hybridMultilevel"/>
    <w:tmpl w:val="27AA214C"/>
    <w:lvl w:ilvl="0" w:tplc="0CA2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184E"/>
    <w:multiLevelType w:val="hybridMultilevel"/>
    <w:tmpl w:val="407AE642"/>
    <w:lvl w:ilvl="0" w:tplc="108895E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89768F"/>
    <w:multiLevelType w:val="hybridMultilevel"/>
    <w:tmpl w:val="3F448394"/>
    <w:lvl w:ilvl="0" w:tplc="0CA2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53760"/>
    <w:multiLevelType w:val="hybridMultilevel"/>
    <w:tmpl w:val="11322792"/>
    <w:lvl w:ilvl="0" w:tplc="D868B408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41C17"/>
    <w:multiLevelType w:val="hybridMultilevel"/>
    <w:tmpl w:val="6E1E0B7C"/>
    <w:lvl w:ilvl="0" w:tplc="FF52B2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2A0"/>
    <w:multiLevelType w:val="hybridMultilevel"/>
    <w:tmpl w:val="58FEA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844A7"/>
    <w:multiLevelType w:val="hybridMultilevel"/>
    <w:tmpl w:val="0B3692F2"/>
    <w:lvl w:ilvl="0" w:tplc="108895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B4406"/>
    <w:multiLevelType w:val="hybridMultilevel"/>
    <w:tmpl w:val="BDD08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A23BA"/>
    <w:multiLevelType w:val="hybridMultilevel"/>
    <w:tmpl w:val="9A86728C"/>
    <w:lvl w:ilvl="0" w:tplc="0409000F">
      <w:start w:val="1"/>
      <w:numFmt w:val="decimal"/>
      <w:lvlText w:val="%1."/>
      <w:lvlJc w:val="left"/>
      <w:pPr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3" w15:restartNumberingAfterBreak="0">
    <w:nsid w:val="7911651F"/>
    <w:multiLevelType w:val="hybridMultilevel"/>
    <w:tmpl w:val="4E74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1169E"/>
    <w:multiLevelType w:val="hybridMultilevel"/>
    <w:tmpl w:val="E10E6434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900007">
    <w:abstractNumId w:val="9"/>
  </w:num>
  <w:num w:numId="2" w16cid:durableId="1153133507">
    <w:abstractNumId w:val="8"/>
  </w:num>
  <w:num w:numId="3" w16cid:durableId="1548762338">
    <w:abstractNumId w:val="19"/>
  </w:num>
  <w:num w:numId="4" w16cid:durableId="1420177155">
    <w:abstractNumId w:val="0"/>
  </w:num>
  <w:num w:numId="5" w16cid:durableId="149904126">
    <w:abstractNumId w:val="21"/>
  </w:num>
  <w:num w:numId="6" w16cid:durableId="1299410147">
    <w:abstractNumId w:val="20"/>
  </w:num>
  <w:num w:numId="7" w16cid:durableId="1012606442">
    <w:abstractNumId w:val="15"/>
  </w:num>
  <w:num w:numId="8" w16cid:durableId="562256624">
    <w:abstractNumId w:val="5"/>
  </w:num>
  <w:num w:numId="9" w16cid:durableId="1574315975">
    <w:abstractNumId w:val="13"/>
  </w:num>
  <w:num w:numId="10" w16cid:durableId="1376274555">
    <w:abstractNumId w:val="7"/>
  </w:num>
  <w:num w:numId="11" w16cid:durableId="1468550185">
    <w:abstractNumId w:val="6"/>
  </w:num>
  <w:num w:numId="12" w16cid:durableId="1256934237">
    <w:abstractNumId w:val="2"/>
  </w:num>
  <w:num w:numId="13" w16cid:durableId="679743349">
    <w:abstractNumId w:val="17"/>
  </w:num>
  <w:num w:numId="14" w16cid:durableId="818151698">
    <w:abstractNumId w:val="24"/>
  </w:num>
  <w:num w:numId="15" w16cid:durableId="2061902544">
    <w:abstractNumId w:val="3"/>
  </w:num>
  <w:num w:numId="16" w16cid:durableId="810681812">
    <w:abstractNumId w:val="18"/>
  </w:num>
  <w:num w:numId="17" w16cid:durableId="2039313029">
    <w:abstractNumId w:val="14"/>
  </w:num>
  <w:num w:numId="18" w16cid:durableId="1448236477">
    <w:abstractNumId w:val="16"/>
  </w:num>
  <w:num w:numId="19" w16cid:durableId="95754124">
    <w:abstractNumId w:val="4"/>
  </w:num>
  <w:num w:numId="20" w16cid:durableId="1047337043">
    <w:abstractNumId w:val="23"/>
  </w:num>
  <w:num w:numId="21" w16cid:durableId="1805149383">
    <w:abstractNumId w:val="10"/>
  </w:num>
  <w:num w:numId="22" w16cid:durableId="1020155996">
    <w:abstractNumId w:val="11"/>
  </w:num>
  <w:num w:numId="23" w16cid:durableId="803474126">
    <w:abstractNumId w:val="1"/>
  </w:num>
  <w:num w:numId="24" w16cid:durableId="806431120">
    <w:abstractNumId w:val="12"/>
  </w:num>
  <w:num w:numId="25" w16cid:durableId="15349260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9"/>
    <w:rsid w:val="00006AB3"/>
    <w:rsid w:val="00012B5B"/>
    <w:rsid w:val="000256C0"/>
    <w:rsid w:val="0003269C"/>
    <w:rsid w:val="000457B7"/>
    <w:rsid w:val="00064542"/>
    <w:rsid w:val="00065B6F"/>
    <w:rsid w:val="0006632D"/>
    <w:rsid w:val="0007610B"/>
    <w:rsid w:val="00082B33"/>
    <w:rsid w:val="00086A30"/>
    <w:rsid w:val="00091A69"/>
    <w:rsid w:val="00092294"/>
    <w:rsid w:val="000A02F9"/>
    <w:rsid w:val="000B56E3"/>
    <w:rsid w:val="000B7F48"/>
    <w:rsid w:val="000C48CB"/>
    <w:rsid w:val="000D01A6"/>
    <w:rsid w:val="000D7188"/>
    <w:rsid w:val="000F1F50"/>
    <w:rsid w:val="001122CB"/>
    <w:rsid w:val="001338A0"/>
    <w:rsid w:val="0014321F"/>
    <w:rsid w:val="00171F20"/>
    <w:rsid w:val="00174E72"/>
    <w:rsid w:val="00183B88"/>
    <w:rsid w:val="00194691"/>
    <w:rsid w:val="00197DBE"/>
    <w:rsid w:val="001E5A0F"/>
    <w:rsid w:val="00214D26"/>
    <w:rsid w:val="00222727"/>
    <w:rsid w:val="002313AC"/>
    <w:rsid w:val="00231708"/>
    <w:rsid w:val="00232EA4"/>
    <w:rsid w:val="002540C6"/>
    <w:rsid w:val="00283C58"/>
    <w:rsid w:val="002970C7"/>
    <w:rsid w:val="002B673E"/>
    <w:rsid w:val="002C4166"/>
    <w:rsid w:val="00302B72"/>
    <w:rsid w:val="00316A95"/>
    <w:rsid w:val="00322979"/>
    <w:rsid w:val="00322FBB"/>
    <w:rsid w:val="00327351"/>
    <w:rsid w:val="00365644"/>
    <w:rsid w:val="00387D74"/>
    <w:rsid w:val="00394CD9"/>
    <w:rsid w:val="003A3808"/>
    <w:rsid w:val="003F72EC"/>
    <w:rsid w:val="00410E12"/>
    <w:rsid w:val="00426BEB"/>
    <w:rsid w:val="004640C3"/>
    <w:rsid w:val="004A15E7"/>
    <w:rsid w:val="004C7578"/>
    <w:rsid w:val="00511D7C"/>
    <w:rsid w:val="005443AC"/>
    <w:rsid w:val="00546200"/>
    <w:rsid w:val="0056092C"/>
    <w:rsid w:val="005726E1"/>
    <w:rsid w:val="00582571"/>
    <w:rsid w:val="00595665"/>
    <w:rsid w:val="005C6DDB"/>
    <w:rsid w:val="00605720"/>
    <w:rsid w:val="0061574F"/>
    <w:rsid w:val="00642D56"/>
    <w:rsid w:val="00667EB1"/>
    <w:rsid w:val="00687C78"/>
    <w:rsid w:val="006A1E04"/>
    <w:rsid w:val="006B184C"/>
    <w:rsid w:val="006B3B5A"/>
    <w:rsid w:val="006B3E67"/>
    <w:rsid w:val="006B7B1D"/>
    <w:rsid w:val="006C6221"/>
    <w:rsid w:val="007102D3"/>
    <w:rsid w:val="007350DF"/>
    <w:rsid w:val="00742190"/>
    <w:rsid w:val="00746FD1"/>
    <w:rsid w:val="0077540B"/>
    <w:rsid w:val="00812A79"/>
    <w:rsid w:val="0082075E"/>
    <w:rsid w:val="00827E0B"/>
    <w:rsid w:val="008448CC"/>
    <w:rsid w:val="00854C2E"/>
    <w:rsid w:val="00877D5B"/>
    <w:rsid w:val="008D32C8"/>
    <w:rsid w:val="008D3658"/>
    <w:rsid w:val="008D6ADA"/>
    <w:rsid w:val="008D7D02"/>
    <w:rsid w:val="008E1BDC"/>
    <w:rsid w:val="008E72F1"/>
    <w:rsid w:val="008F3152"/>
    <w:rsid w:val="008F6228"/>
    <w:rsid w:val="00903DFB"/>
    <w:rsid w:val="0090739F"/>
    <w:rsid w:val="0091318F"/>
    <w:rsid w:val="009271E4"/>
    <w:rsid w:val="00956D08"/>
    <w:rsid w:val="009B013F"/>
    <w:rsid w:val="009B2DB5"/>
    <w:rsid w:val="009D10C5"/>
    <w:rsid w:val="009D4924"/>
    <w:rsid w:val="00A349E9"/>
    <w:rsid w:val="00A62A43"/>
    <w:rsid w:val="00A6611D"/>
    <w:rsid w:val="00A705B5"/>
    <w:rsid w:val="00A8409C"/>
    <w:rsid w:val="00A86354"/>
    <w:rsid w:val="00A941C2"/>
    <w:rsid w:val="00A9617D"/>
    <w:rsid w:val="00A964C9"/>
    <w:rsid w:val="00AC76F7"/>
    <w:rsid w:val="00B027DE"/>
    <w:rsid w:val="00B25661"/>
    <w:rsid w:val="00B31D76"/>
    <w:rsid w:val="00B57F9F"/>
    <w:rsid w:val="00B77D3F"/>
    <w:rsid w:val="00B8172A"/>
    <w:rsid w:val="00B96790"/>
    <w:rsid w:val="00B9709C"/>
    <w:rsid w:val="00BA42BA"/>
    <w:rsid w:val="00BA4CE8"/>
    <w:rsid w:val="00BC324A"/>
    <w:rsid w:val="00BC6408"/>
    <w:rsid w:val="00BD3478"/>
    <w:rsid w:val="00BD3ECC"/>
    <w:rsid w:val="00BF4010"/>
    <w:rsid w:val="00BF531D"/>
    <w:rsid w:val="00C04B81"/>
    <w:rsid w:val="00C12645"/>
    <w:rsid w:val="00C24229"/>
    <w:rsid w:val="00C439D7"/>
    <w:rsid w:val="00C557A0"/>
    <w:rsid w:val="00C61014"/>
    <w:rsid w:val="00C8716E"/>
    <w:rsid w:val="00C91202"/>
    <w:rsid w:val="00C92858"/>
    <w:rsid w:val="00CB4702"/>
    <w:rsid w:val="00CC345F"/>
    <w:rsid w:val="00CC34A1"/>
    <w:rsid w:val="00CF18E9"/>
    <w:rsid w:val="00CF775C"/>
    <w:rsid w:val="00D11B88"/>
    <w:rsid w:val="00D353A9"/>
    <w:rsid w:val="00D378DE"/>
    <w:rsid w:val="00D4107A"/>
    <w:rsid w:val="00D54A62"/>
    <w:rsid w:val="00D57B8E"/>
    <w:rsid w:val="00D61B91"/>
    <w:rsid w:val="00D63869"/>
    <w:rsid w:val="00D9150A"/>
    <w:rsid w:val="00DC38CC"/>
    <w:rsid w:val="00DE2C22"/>
    <w:rsid w:val="00DF4E9E"/>
    <w:rsid w:val="00E07F13"/>
    <w:rsid w:val="00E34047"/>
    <w:rsid w:val="00E402C5"/>
    <w:rsid w:val="00E46069"/>
    <w:rsid w:val="00E52D9A"/>
    <w:rsid w:val="00E55C6F"/>
    <w:rsid w:val="00E56772"/>
    <w:rsid w:val="00E71D2A"/>
    <w:rsid w:val="00E763B0"/>
    <w:rsid w:val="00EA55FD"/>
    <w:rsid w:val="00EB3940"/>
    <w:rsid w:val="00EC0732"/>
    <w:rsid w:val="00ED6C0E"/>
    <w:rsid w:val="00EE6D2D"/>
    <w:rsid w:val="00F35FD3"/>
    <w:rsid w:val="00F370CF"/>
    <w:rsid w:val="00F40AEB"/>
    <w:rsid w:val="00F452AA"/>
    <w:rsid w:val="00F4711F"/>
    <w:rsid w:val="00F510BD"/>
    <w:rsid w:val="00F52E34"/>
    <w:rsid w:val="00F5557E"/>
    <w:rsid w:val="00F62FF3"/>
    <w:rsid w:val="00F6542B"/>
    <w:rsid w:val="00F82A9E"/>
    <w:rsid w:val="00F90FB6"/>
    <w:rsid w:val="00F94B63"/>
    <w:rsid w:val="00FA015F"/>
    <w:rsid w:val="00FB2F59"/>
    <w:rsid w:val="00FB3CF3"/>
    <w:rsid w:val="00FD579F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92A6A"/>
  <w15:docId w15:val="{6F641D02-5892-4EC9-9181-128D354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FD1"/>
    <w:rPr>
      <w:sz w:val="24"/>
      <w:szCs w:val="24"/>
    </w:rPr>
  </w:style>
  <w:style w:type="paragraph" w:styleId="Heading1">
    <w:name w:val="heading 1"/>
    <w:basedOn w:val="Normal"/>
    <w:next w:val="Normal"/>
    <w:qFormat/>
    <w:rsid w:val="00746FD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46FD1"/>
    <w:pPr>
      <w:ind w:left="360"/>
    </w:pPr>
    <w:rPr>
      <w:rFonts w:ascii="Lucida Sans" w:hAnsi="Lucida Sans"/>
      <w:i/>
    </w:rPr>
  </w:style>
  <w:style w:type="paragraph" w:styleId="BodyText">
    <w:name w:val="Body Text"/>
    <w:basedOn w:val="Normal"/>
    <w:semiHidden/>
    <w:rsid w:val="00746FD1"/>
    <w:rPr>
      <w:rFonts w:ascii="Lucida Sans" w:hAnsi="Lucida Sans"/>
      <w:i/>
    </w:rPr>
  </w:style>
  <w:style w:type="paragraph" w:styleId="List">
    <w:name w:val="List"/>
    <w:basedOn w:val="Normal"/>
    <w:semiHidden/>
    <w:rsid w:val="00746FD1"/>
    <w:pPr>
      <w:ind w:left="360" w:hanging="360"/>
    </w:pPr>
  </w:style>
  <w:style w:type="paragraph" w:styleId="Salutation">
    <w:name w:val="Salutation"/>
    <w:basedOn w:val="Normal"/>
    <w:next w:val="Normal"/>
    <w:semiHidden/>
    <w:rsid w:val="00746FD1"/>
  </w:style>
  <w:style w:type="paragraph" w:styleId="Closing">
    <w:name w:val="Closing"/>
    <w:basedOn w:val="Normal"/>
    <w:semiHidden/>
    <w:rsid w:val="00746FD1"/>
    <w:pPr>
      <w:ind w:left="4320"/>
    </w:pPr>
  </w:style>
  <w:style w:type="paragraph" w:styleId="ListBullet2">
    <w:name w:val="List Bullet 2"/>
    <w:basedOn w:val="Normal"/>
    <w:autoRedefine/>
    <w:semiHidden/>
    <w:rsid w:val="00746FD1"/>
    <w:pPr>
      <w:numPr>
        <w:numId w:val="4"/>
      </w:numPr>
    </w:pPr>
  </w:style>
  <w:style w:type="paragraph" w:styleId="Title">
    <w:name w:val="Title"/>
    <w:basedOn w:val="Normal"/>
    <w:qFormat/>
    <w:rsid w:val="00746F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46F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46FD1"/>
  </w:style>
  <w:style w:type="paragraph" w:styleId="Header">
    <w:name w:val="header"/>
    <w:basedOn w:val="Normal"/>
    <w:semiHidden/>
    <w:rsid w:val="00746FD1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746FD1"/>
    <w:rPr>
      <w:color w:val="0000FF"/>
      <w:u w:val="single"/>
    </w:rPr>
  </w:style>
  <w:style w:type="paragraph" w:styleId="BodyTextIndent2">
    <w:name w:val="Body Text Indent 2"/>
    <w:basedOn w:val="Normal"/>
    <w:semiHidden/>
    <w:rsid w:val="00746FD1"/>
    <w:pPr>
      <w:ind w:left="360" w:hanging="360"/>
    </w:pPr>
    <w:rPr>
      <w:rFonts w:ascii="Arial" w:hAnsi="Arial" w:cs="Arial"/>
      <w:iCs/>
      <w:sz w:val="20"/>
    </w:rPr>
  </w:style>
  <w:style w:type="character" w:styleId="FollowedHyperlink">
    <w:name w:val="FollowedHyperlink"/>
    <w:semiHidden/>
    <w:rsid w:val="00746FD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709C"/>
    <w:pPr>
      <w:ind w:left="720"/>
    </w:pPr>
  </w:style>
  <w:style w:type="character" w:styleId="CommentReference">
    <w:name w:val="annotation reference"/>
    <w:rsid w:val="000761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10B"/>
  </w:style>
  <w:style w:type="paragraph" w:styleId="CommentSubject">
    <w:name w:val="annotation subject"/>
    <w:basedOn w:val="CommentText"/>
    <w:next w:val="CommentText"/>
    <w:link w:val="CommentSubjectChar"/>
    <w:rsid w:val="0007610B"/>
    <w:rPr>
      <w:b/>
      <w:bCs/>
    </w:rPr>
  </w:style>
  <w:style w:type="character" w:customStyle="1" w:styleId="CommentSubjectChar">
    <w:name w:val="Comment Subject Char"/>
    <w:link w:val="CommentSubject"/>
    <w:rsid w:val="0007610B"/>
    <w:rPr>
      <w:b/>
      <w:bCs/>
    </w:rPr>
  </w:style>
  <w:style w:type="paragraph" w:styleId="BalloonText">
    <w:name w:val="Balloon Text"/>
    <w:basedOn w:val="Normal"/>
    <w:link w:val="BalloonTextChar"/>
    <w:rsid w:val="000761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610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1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5F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prh.jobcorps.gov/Management%20Services/5.2%20Personnel/Related%20Sub%20Requirements/Exhibit%205-3%20Minimum%20Staff%20Qualific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XRUYQT3274NZ-681238054-1332</_dlc_DocId>
    <_dlc_DocIdUrl xmlns="b22f8f74-215c-4154-9939-bd29e4e8980e">
      <Url>https://supportservices.jobcorps.gov/health/_layouts/15/DocIdRedir.aspx?ID=XRUYQT3274NZ-681238054-1332</Url>
      <Description>XRUYQT3274NZ-681238054-1332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CEFEF9-DAEC-4C47-B838-09051E64C425}"/>
</file>

<file path=customXml/itemProps2.xml><?xml version="1.0" encoding="utf-8"?>
<ds:datastoreItem xmlns:ds="http://schemas.openxmlformats.org/officeDocument/2006/customXml" ds:itemID="{BB30C8B5-AB88-48B5-B087-6C12B327C355}"/>
</file>

<file path=customXml/itemProps3.xml><?xml version="1.0" encoding="utf-8"?>
<ds:datastoreItem xmlns:ds="http://schemas.openxmlformats.org/officeDocument/2006/customXml" ds:itemID="{837F5425-A370-46DA-9873-EEF5F1F0FDED}"/>
</file>

<file path=customXml/itemProps4.xml><?xml version="1.0" encoding="utf-8"?>
<ds:datastoreItem xmlns:ds="http://schemas.openxmlformats.org/officeDocument/2006/customXml" ds:itemID="{C8F34881-2D65-440F-99C9-FA8135B97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Pre-Compliance Assessment Questions for CMHC</vt:lpstr>
    </vt:vector>
  </TitlesOfParts>
  <Company>Centre For Family Consult.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Pre-Compliance Assessment Questions for CMHC</dc:title>
  <dc:creator>Valerie Cherry</dc:creator>
  <cp:lastModifiedBy>Lizzy Drobnick</cp:lastModifiedBy>
  <cp:revision>3</cp:revision>
  <cp:lastPrinted>2011-01-12T19:35:00Z</cp:lastPrinted>
  <dcterms:created xsi:type="dcterms:W3CDTF">2020-07-25T16:26:00Z</dcterms:created>
  <dcterms:modified xsi:type="dcterms:W3CDTF">2022-03-22T18:40:00Z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>1999-11-29T16:00:00Z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0x010100321BBDD672BAB240AE25E8C18386348A</vt:lpwstr>
  </property>
  <property fmtid="{D5CDD505-2E9C-101B-9397-08002B2CF9AE}" pid="7" name="_dlc_DocIdItemGuid">
    <vt:lpwstr>8430ac59-47e2-4ad0-8797-0e5e4f19dcb9</vt:lpwstr>
  </property>
</Properties>
</file>