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04" w:rsidRPr="001A4105" w:rsidRDefault="00F36A04" w:rsidP="008F5BB2">
      <w:pPr>
        <w:pStyle w:val="Title"/>
        <w:shd w:val="clear" w:color="auto" w:fill="D9D9D9"/>
        <w:rPr>
          <w:caps/>
        </w:rPr>
      </w:pPr>
      <w:r w:rsidRPr="001A4105">
        <w:rPr>
          <w:caps/>
        </w:rPr>
        <w:t>Treatment GuidelineS FOR HEALTH STAFF</w:t>
      </w:r>
    </w:p>
    <w:p w:rsidR="00F36A04" w:rsidRPr="001A4105" w:rsidRDefault="00F36A04" w:rsidP="008F5BB2">
      <w:pPr>
        <w:pStyle w:val="Title"/>
        <w:shd w:val="clear" w:color="auto" w:fill="D9D9D9"/>
        <w:rPr>
          <w:caps/>
        </w:rPr>
      </w:pPr>
    </w:p>
    <w:p w:rsidR="00F36A04" w:rsidRPr="001A4105" w:rsidRDefault="00F36A04" w:rsidP="008F5BB2">
      <w:pPr>
        <w:pStyle w:val="Title"/>
        <w:shd w:val="clear" w:color="auto" w:fill="D9D9D9"/>
      </w:pPr>
      <w:r w:rsidRPr="001A4105">
        <w:rPr>
          <w:caps/>
        </w:rPr>
        <w:t>ACNE</w:t>
      </w:r>
    </w:p>
    <w:p w:rsidR="00F36A04" w:rsidRPr="001A4105" w:rsidRDefault="00F36A04" w:rsidP="00F36A04"/>
    <w:p w:rsidR="00F36A04" w:rsidRPr="001A4105" w:rsidRDefault="00F36A04" w:rsidP="00F36A04"/>
    <w:p w:rsidR="00F36A04" w:rsidRPr="001A4105" w:rsidRDefault="00F36A04" w:rsidP="00F36A04">
      <w:r w:rsidRPr="001A4105">
        <w:t>Authorized health and wellness staff may treat acne as follows:</w:t>
      </w:r>
    </w:p>
    <w:p w:rsidR="00F36A04" w:rsidRPr="001A4105" w:rsidRDefault="00F36A04" w:rsidP="00F36A04"/>
    <w:p w:rsidR="00F36A04" w:rsidRPr="001A4105" w:rsidRDefault="00F36A04" w:rsidP="00F36A04">
      <w:pPr>
        <w:pStyle w:val="BodyText"/>
        <w:numPr>
          <w:ilvl w:val="0"/>
          <w:numId w:val="4"/>
        </w:numPr>
        <w:rPr>
          <w:sz w:val="24"/>
        </w:rPr>
      </w:pPr>
      <w:r w:rsidRPr="001A4105">
        <w:rPr>
          <w:sz w:val="24"/>
        </w:rPr>
        <w:t>Encourage the student to:</w:t>
      </w:r>
    </w:p>
    <w:p w:rsidR="00F36A04" w:rsidRPr="001A4105" w:rsidRDefault="00F36A04" w:rsidP="00F36A04">
      <w:pPr>
        <w:pStyle w:val="BodyText"/>
        <w:rPr>
          <w:sz w:val="24"/>
        </w:rPr>
      </w:pPr>
    </w:p>
    <w:p w:rsidR="00F36A04" w:rsidRPr="001A4105" w:rsidRDefault="00F36A04" w:rsidP="00F36A04">
      <w:pPr>
        <w:pStyle w:val="BodyText"/>
        <w:numPr>
          <w:ilvl w:val="0"/>
          <w:numId w:val="3"/>
        </w:numPr>
        <w:rPr>
          <w:sz w:val="24"/>
        </w:rPr>
      </w:pPr>
      <w:r w:rsidRPr="001A4105">
        <w:rPr>
          <w:sz w:val="24"/>
        </w:rPr>
        <w:t>Wash the area gently one to two times per day.  “Acne soaps” are not necessary.  Never scrub or use abrasive washes.  Allow the skin to dry completely before applying medication.</w:t>
      </w:r>
    </w:p>
    <w:p w:rsidR="00F36A04" w:rsidRPr="001A4105" w:rsidRDefault="00F36A04" w:rsidP="00F36A04">
      <w:pPr>
        <w:ind w:hanging="720"/>
      </w:pPr>
    </w:p>
    <w:p w:rsidR="00F36A04" w:rsidRPr="001A4105" w:rsidRDefault="00F36A04" w:rsidP="00F36A04">
      <w:pPr>
        <w:numPr>
          <w:ilvl w:val="0"/>
          <w:numId w:val="1"/>
        </w:numPr>
      </w:pPr>
      <w:r w:rsidRPr="001A4105">
        <w:t>Avoid wearing hats,</w:t>
      </w:r>
      <w:r w:rsidR="003F2D09">
        <w:t xml:space="preserve"> </w:t>
      </w:r>
      <w:r w:rsidRPr="001A4105">
        <w:t>headbands, or other garb that rests upon the forehead.  This may aggravate acne.</w:t>
      </w:r>
    </w:p>
    <w:p w:rsidR="00F36A04" w:rsidRPr="001A4105" w:rsidRDefault="00F36A04" w:rsidP="00F36A04">
      <w:pPr>
        <w:ind w:hanging="720"/>
      </w:pPr>
    </w:p>
    <w:p w:rsidR="00F36A04" w:rsidRPr="001A4105" w:rsidRDefault="00F36A04" w:rsidP="00F36A04">
      <w:pPr>
        <w:numPr>
          <w:ilvl w:val="0"/>
          <w:numId w:val="1"/>
        </w:numPr>
      </w:pPr>
      <w:r w:rsidRPr="001A4105">
        <w:t>Avoid or minimize the use of hair oils, gels, or greases.  This will increase the oiliness of the skin and worsen acne.</w:t>
      </w:r>
    </w:p>
    <w:p w:rsidR="00F36A04" w:rsidRPr="001A4105" w:rsidRDefault="00F36A04" w:rsidP="00F36A04">
      <w:pPr>
        <w:ind w:hanging="720"/>
      </w:pPr>
    </w:p>
    <w:p w:rsidR="00F36A04" w:rsidRPr="001A4105" w:rsidRDefault="00F36A04" w:rsidP="00F36A04">
      <w:pPr>
        <w:numPr>
          <w:ilvl w:val="0"/>
          <w:numId w:val="1"/>
        </w:numPr>
      </w:pPr>
      <w:r w:rsidRPr="001A4105">
        <w:t xml:space="preserve">Never pick at acne lesions.  </w:t>
      </w:r>
    </w:p>
    <w:p w:rsidR="00F36A04" w:rsidRPr="001A4105" w:rsidRDefault="00F36A04" w:rsidP="00F36A04"/>
    <w:p w:rsidR="00F36A04" w:rsidRPr="001A4105" w:rsidRDefault="00F36A04" w:rsidP="00F36A04">
      <w:pPr>
        <w:numPr>
          <w:ilvl w:val="0"/>
          <w:numId w:val="4"/>
        </w:numPr>
      </w:pPr>
      <w:r w:rsidRPr="001A4105">
        <w:t>Administer benzoyl peroxide 5% gel, applied lightly to affected areas twice daily.</w:t>
      </w:r>
    </w:p>
    <w:p w:rsidR="00F36A04" w:rsidRPr="001A4105" w:rsidRDefault="00F36A04" w:rsidP="00F36A04"/>
    <w:p w:rsidR="00F36A04" w:rsidRPr="001A4105" w:rsidRDefault="00F36A04" w:rsidP="00F36A04"/>
    <w:p w:rsidR="00F36A04" w:rsidRPr="001A4105" w:rsidRDefault="00F36A04" w:rsidP="00F36A04">
      <w:r w:rsidRPr="001A4105">
        <w:rPr>
          <w:b/>
          <w:bCs w:val="0"/>
        </w:rPr>
        <w:t>WHEN TO REFER TO THE CENTER PHYSICIAN</w:t>
      </w:r>
    </w:p>
    <w:p w:rsidR="00F36A04" w:rsidRPr="001A4105" w:rsidRDefault="00F36A04" w:rsidP="00F36A04"/>
    <w:p w:rsidR="00F36A04" w:rsidRPr="001A4105" w:rsidRDefault="00F36A04" w:rsidP="00F36A04">
      <w:pPr>
        <w:pStyle w:val="BodyTextIndent"/>
        <w:numPr>
          <w:ilvl w:val="0"/>
          <w:numId w:val="2"/>
        </w:numPr>
      </w:pPr>
      <w:r w:rsidRPr="001A4105">
        <w:t>If acne does not begin to improve after 6-8 weeks of daily use of the medication</w:t>
      </w:r>
    </w:p>
    <w:p w:rsidR="00F36A04" w:rsidRPr="001A4105" w:rsidRDefault="00F36A04" w:rsidP="00F36A04">
      <w:pPr>
        <w:pStyle w:val="BodyTextIndent"/>
        <w:ind w:left="0"/>
      </w:pPr>
    </w:p>
    <w:p w:rsidR="00F36A04" w:rsidRPr="001A4105" w:rsidRDefault="00F36A04" w:rsidP="00F36A04">
      <w:pPr>
        <w:pStyle w:val="BodyTextIndent"/>
        <w:numPr>
          <w:ilvl w:val="0"/>
          <w:numId w:val="2"/>
        </w:numPr>
      </w:pPr>
      <w:r w:rsidRPr="001A4105">
        <w:t>If there are large areas of involvement (e.g., chest, shoulders, back)</w:t>
      </w:r>
    </w:p>
    <w:p w:rsidR="00F36A04" w:rsidRPr="001A4105" w:rsidRDefault="00F36A04" w:rsidP="00F36A04">
      <w:pPr>
        <w:pStyle w:val="BodyTextIndent2"/>
        <w:ind w:left="0" w:firstLine="0"/>
        <w:rPr>
          <w:rFonts w:cs="Arial"/>
        </w:rPr>
      </w:pPr>
    </w:p>
    <w:p w:rsidR="00F36A04" w:rsidRPr="001A4105" w:rsidRDefault="00F36A04" w:rsidP="00F36A04">
      <w:pPr>
        <w:pStyle w:val="BodyTextIndent2"/>
        <w:numPr>
          <w:ilvl w:val="0"/>
          <w:numId w:val="2"/>
        </w:numPr>
        <w:rPr>
          <w:rFonts w:cs="Arial"/>
        </w:rPr>
      </w:pPr>
      <w:r w:rsidRPr="001A4105">
        <w:rPr>
          <w:rFonts w:cs="Arial"/>
        </w:rPr>
        <w:t>If acne is pustular</w:t>
      </w:r>
    </w:p>
    <w:p w:rsidR="00F36A04" w:rsidRPr="001A4105" w:rsidRDefault="00F36A04" w:rsidP="00F36A04">
      <w:pPr>
        <w:pStyle w:val="BodyTextIndent2"/>
        <w:ind w:left="0" w:firstLine="0"/>
        <w:rPr>
          <w:rFonts w:cs="Arial"/>
        </w:rPr>
      </w:pPr>
    </w:p>
    <w:p w:rsidR="00F36A04" w:rsidRPr="001A4105" w:rsidRDefault="00F36A04" w:rsidP="00F36A04">
      <w:pPr>
        <w:pStyle w:val="BodyTextIndent2"/>
        <w:numPr>
          <w:ilvl w:val="0"/>
          <w:numId w:val="2"/>
        </w:numPr>
        <w:rPr>
          <w:rFonts w:cs="Arial"/>
        </w:rPr>
      </w:pPr>
      <w:r w:rsidRPr="001A4105">
        <w:rPr>
          <w:rFonts w:cs="Arial"/>
        </w:rPr>
        <w:t>If there are deep lesions that are causing scarring and pitting</w:t>
      </w:r>
    </w:p>
    <w:p w:rsidR="00F36A04" w:rsidRPr="001A4105" w:rsidRDefault="00F36A04" w:rsidP="00F36A04">
      <w:pPr>
        <w:pStyle w:val="BodyTextIndent2"/>
        <w:ind w:left="0" w:firstLine="0"/>
        <w:rPr>
          <w:rFonts w:cs="Arial"/>
        </w:rPr>
      </w:pPr>
    </w:p>
    <w:p w:rsidR="00F36A04" w:rsidRPr="001A4105" w:rsidRDefault="00F36A04" w:rsidP="00F36A04">
      <w:pPr>
        <w:pStyle w:val="BodyTextIndent2"/>
        <w:numPr>
          <w:ilvl w:val="0"/>
          <w:numId w:val="2"/>
        </w:numPr>
        <w:rPr>
          <w:rFonts w:cs="Arial"/>
        </w:rPr>
      </w:pPr>
      <w:r w:rsidRPr="001A4105">
        <w:rPr>
          <w:rFonts w:cs="Arial"/>
        </w:rPr>
        <w:t xml:space="preserve">If female students with significant acne have other signs of possible hormonal problems (hirsutism, infrequent or absent menses, acanthosis </w:t>
      </w:r>
      <w:proofErr w:type="spellStart"/>
      <w:r w:rsidRPr="001A4105">
        <w:rPr>
          <w:rFonts w:cs="Arial"/>
        </w:rPr>
        <w:t>nigricans</w:t>
      </w:r>
      <w:proofErr w:type="spellEnd"/>
      <w:r w:rsidRPr="001A4105">
        <w:rPr>
          <w:rFonts w:cs="Arial"/>
        </w:rPr>
        <w:t>, etc.)</w:t>
      </w:r>
    </w:p>
    <w:p w:rsidR="00F36A04" w:rsidRPr="001A4105" w:rsidRDefault="00F36A04" w:rsidP="00F36A04">
      <w:pPr>
        <w:pStyle w:val="BodyTextIndent2"/>
        <w:ind w:left="0" w:firstLine="0"/>
      </w:pPr>
    </w:p>
    <w:p w:rsidR="006E6AB8" w:rsidRDefault="006E6AB8">
      <w:bookmarkStart w:id="0" w:name="_GoBack"/>
      <w:bookmarkEnd w:id="0"/>
    </w:p>
    <w:sectPr w:rsidR="006E6AB8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FE" w:rsidRDefault="002A1BFE">
      <w:r>
        <w:separator/>
      </w:r>
    </w:p>
  </w:endnote>
  <w:endnote w:type="continuationSeparator" w:id="0">
    <w:p w:rsidR="002A1BFE" w:rsidRDefault="002A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B2" w:rsidRPr="00EC2A33" w:rsidRDefault="00EC2A33" w:rsidP="00EC2A33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FE" w:rsidRDefault="002A1BFE">
      <w:r>
        <w:separator/>
      </w:r>
    </w:p>
  </w:footnote>
  <w:footnote w:type="continuationSeparator" w:id="0">
    <w:p w:rsidR="002A1BFE" w:rsidRDefault="002A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9D7"/>
    <w:multiLevelType w:val="hybridMultilevel"/>
    <w:tmpl w:val="EE0849F2"/>
    <w:lvl w:ilvl="0" w:tplc="2E20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63698"/>
    <w:multiLevelType w:val="hybridMultilevel"/>
    <w:tmpl w:val="4B68314A"/>
    <w:lvl w:ilvl="0" w:tplc="863C1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34623"/>
    <w:multiLevelType w:val="hybridMultilevel"/>
    <w:tmpl w:val="E14EF30E"/>
    <w:lvl w:ilvl="0" w:tplc="00AE4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4870A9"/>
    <w:multiLevelType w:val="hybridMultilevel"/>
    <w:tmpl w:val="AD728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04"/>
    <w:rsid w:val="001C52A6"/>
    <w:rsid w:val="00252891"/>
    <w:rsid w:val="002A1BFE"/>
    <w:rsid w:val="00353A26"/>
    <w:rsid w:val="003F2D09"/>
    <w:rsid w:val="00483484"/>
    <w:rsid w:val="004D2E13"/>
    <w:rsid w:val="00513817"/>
    <w:rsid w:val="0052552F"/>
    <w:rsid w:val="00615CEB"/>
    <w:rsid w:val="006E6AB8"/>
    <w:rsid w:val="006E768F"/>
    <w:rsid w:val="007414C4"/>
    <w:rsid w:val="008379DB"/>
    <w:rsid w:val="008F5BB2"/>
    <w:rsid w:val="00931DBC"/>
    <w:rsid w:val="00980744"/>
    <w:rsid w:val="00A3569D"/>
    <w:rsid w:val="00B74800"/>
    <w:rsid w:val="00CC465D"/>
    <w:rsid w:val="00D80A27"/>
    <w:rsid w:val="00DF2078"/>
    <w:rsid w:val="00E82FBC"/>
    <w:rsid w:val="00EC2A33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7003DA7A-C859-45B5-A4C2-730F2296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character" w:customStyle="1" w:styleId="FooterChar">
    <w:name w:val="Footer Char"/>
    <w:basedOn w:val="DefaultParagraphFont"/>
    <w:link w:val="Footer"/>
    <w:rsid w:val="00EC2A33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XRUYQT3274NZ-681238054-1433</_dlc_DocId>
    <_dlc_DocIdUrl xmlns="b22f8f74-215c-4154-9939-bd29e4e8980e">
      <Url>https://supportservices.jobcorps.gov/health/_layouts/15/DocIdRedir.aspx?ID=XRUYQT3274NZ-681238054-1433</Url>
      <Description>XRUYQT3274NZ-681238054-1433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2AA749-5526-4826-BC9E-33BB25258A18}"/>
</file>

<file path=customXml/itemProps2.xml><?xml version="1.0" encoding="utf-8"?>
<ds:datastoreItem xmlns:ds="http://schemas.openxmlformats.org/officeDocument/2006/customXml" ds:itemID="{83124732-229F-4204-AC92-7A704031A6CD}"/>
</file>

<file path=customXml/itemProps3.xml><?xml version="1.0" encoding="utf-8"?>
<ds:datastoreItem xmlns:ds="http://schemas.openxmlformats.org/officeDocument/2006/customXml" ds:itemID="{E16BE87F-E803-4A49-937A-E218C32BE52B}"/>
</file>

<file path=customXml/itemProps4.xml><?xml version="1.0" encoding="utf-8"?>
<ds:datastoreItem xmlns:ds="http://schemas.openxmlformats.org/officeDocument/2006/customXml" ds:itemID="{EC4DBBFE-F7AF-4B6A-AA35-12E22819C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creator>jdavis</dc:creator>
  <cp:lastModifiedBy>Carolina Valdenegro</cp:lastModifiedBy>
  <cp:revision>5</cp:revision>
  <cp:lastPrinted>2011-04-29T14:57:00Z</cp:lastPrinted>
  <dcterms:created xsi:type="dcterms:W3CDTF">2015-05-28T15:36:00Z</dcterms:created>
  <dcterms:modified xsi:type="dcterms:W3CDTF">2019-11-22T20:01:00Z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e61164d4-bd4f-4ff5-978e-6128f21e261e</vt:lpwstr>
  </property>
</Properties>
</file>