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7E367" w14:textId="64F7D837" w:rsidR="008F3174" w:rsidRPr="00547FDC" w:rsidRDefault="00152F99" w:rsidP="00152F99">
      <w:pPr>
        <w:spacing w:after="0"/>
        <w:jc w:val="center"/>
        <w:rPr>
          <w:b/>
          <w:bCs/>
          <w:sz w:val="24"/>
          <w:szCs w:val="24"/>
        </w:rPr>
      </w:pPr>
      <w:r w:rsidRPr="00547FDC">
        <w:rPr>
          <w:b/>
          <w:bCs/>
          <w:sz w:val="24"/>
          <w:szCs w:val="24"/>
        </w:rPr>
        <w:t xml:space="preserve">Sample </w:t>
      </w:r>
      <w:r w:rsidR="00160FEF">
        <w:rPr>
          <w:b/>
          <w:bCs/>
          <w:sz w:val="24"/>
          <w:szCs w:val="24"/>
        </w:rPr>
        <w:t>Center</w:t>
      </w:r>
      <w:r w:rsidRPr="00547FDC">
        <w:rPr>
          <w:b/>
          <w:bCs/>
          <w:sz w:val="24"/>
          <w:szCs w:val="24"/>
        </w:rPr>
        <w:t xml:space="preserve"> File Review Tracking Log</w:t>
      </w:r>
    </w:p>
    <w:p w14:paraId="3E3C3222" w14:textId="5A5AC70A" w:rsidR="00152F99" w:rsidRPr="00152F99" w:rsidRDefault="00152F99" w:rsidP="00152F99">
      <w:pPr>
        <w:spacing w:after="0"/>
        <w:jc w:val="center"/>
        <w:rPr>
          <w:i/>
          <w:iCs/>
        </w:rPr>
      </w:pPr>
      <w:r w:rsidRPr="00152F99">
        <w:rPr>
          <w:i/>
          <w:iCs/>
        </w:rPr>
        <w:t>Technical Assistance/Guidance</w:t>
      </w:r>
    </w:p>
    <w:p w14:paraId="6F90977A" w14:textId="77777777" w:rsidR="00547FDC" w:rsidRDefault="00547FDC" w:rsidP="00D775F6">
      <w:pPr>
        <w:autoSpaceDE w:val="0"/>
        <w:autoSpaceDN w:val="0"/>
        <w:adjustRightInd w:val="0"/>
        <w:spacing w:after="120" w:line="276" w:lineRule="auto"/>
        <w:rPr>
          <w:rFonts w:ascii="Arial" w:hAnsi="Arial" w:cs="Arial"/>
        </w:rPr>
      </w:pPr>
    </w:p>
    <w:p w14:paraId="54FF2DD6" w14:textId="43705607" w:rsidR="00D775F6" w:rsidRDefault="00D775F6" w:rsidP="00D775F6">
      <w:pPr>
        <w:autoSpaceDE w:val="0"/>
        <w:autoSpaceDN w:val="0"/>
        <w:adjustRightInd w:val="0"/>
        <w:spacing w:after="120" w:line="276" w:lineRule="auto"/>
        <w:rPr>
          <w:rFonts w:ascii="Arial" w:hAnsi="Arial" w:cs="Arial"/>
          <w:sz w:val="20"/>
          <w:szCs w:val="20"/>
        </w:rPr>
      </w:pPr>
      <w:r w:rsidRPr="00547FDC">
        <w:rPr>
          <w:rFonts w:ascii="Arial" w:hAnsi="Arial" w:cs="Arial"/>
          <w:sz w:val="20"/>
          <w:szCs w:val="20"/>
        </w:rPr>
        <w:t>The purpose of this guidance is to assist Records Managers and Disability Coordinators with the tracking of applicant</w:t>
      </w:r>
      <w:r w:rsidR="00547FDC" w:rsidRPr="00547FDC">
        <w:rPr>
          <w:rFonts w:ascii="Arial" w:hAnsi="Arial" w:cs="Arial"/>
          <w:sz w:val="20"/>
          <w:szCs w:val="20"/>
        </w:rPr>
        <w:t xml:space="preserve"> </w:t>
      </w:r>
      <w:r w:rsidRPr="00547FDC">
        <w:rPr>
          <w:rFonts w:ascii="Arial" w:hAnsi="Arial" w:cs="Arial"/>
          <w:sz w:val="20"/>
          <w:szCs w:val="20"/>
        </w:rPr>
        <w:t>files in the file review process</w:t>
      </w:r>
      <w:r w:rsidR="00EE1ADC">
        <w:rPr>
          <w:rFonts w:ascii="Arial" w:hAnsi="Arial" w:cs="Arial"/>
          <w:sz w:val="20"/>
          <w:szCs w:val="20"/>
        </w:rPr>
        <w:t xml:space="preserve">. </w:t>
      </w:r>
      <w:r w:rsidR="00547FDC" w:rsidRPr="00547FDC">
        <w:rPr>
          <w:rFonts w:ascii="Arial" w:hAnsi="Arial" w:cs="Arial"/>
          <w:sz w:val="20"/>
          <w:szCs w:val="20"/>
        </w:rPr>
        <w:t xml:space="preserve">Applicant files should be tracked from the time the center “receives” the file from </w:t>
      </w:r>
      <w:r w:rsidR="005469DB">
        <w:rPr>
          <w:rFonts w:ascii="Arial" w:hAnsi="Arial" w:cs="Arial"/>
          <w:sz w:val="20"/>
          <w:szCs w:val="20"/>
        </w:rPr>
        <w:t xml:space="preserve">the Admissions Services </w:t>
      </w:r>
      <w:r w:rsidR="003307EF">
        <w:rPr>
          <w:rFonts w:ascii="Arial" w:hAnsi="Arial" w:cs="Arial"/>
          <w:sz w:val="20"/>
          <w:szCs w:val="20"/>
        </w:rPr>
        <w:t xml:space="preserve">contractor </w:t>
      </w:r>
      <w:r w:rsidR="00547FDC" w:rsidRPr="00547FDC">
        <w:rPr>
          <w:rFonts w:ascii="Arial" w:hAnsi="Arial" w:cs="Arial"/>
          <w:sz w:val="20"/>
          <w:szCs w:val="20"/>
        </w:rPr>
        <w:t xml:space="preserve">until the applicant is accepted into the program and assigned a start date or recommended for denial and a final disposition is made by the Regional Office. </w:t>
      </w:r>
    </w:p>
    <w:p w14:paraId="57C40C1D" w14:textId="77777777" w:rsidR="003307EF" w:rsidRPr="00547FDC" w:rsidRDefault="003307EF" w:rsidP="003307EF">
      <w:pPr>
        <w:autoSpaceDE w:val="0"/>
        <w:autoSpaceDN w:val="0"/>
        <w:adjustRightInd w:val="0"/>
        <w:spacing w:after="0" w:line="276" w:lineRule="auto"/>
        <w:rPr>
          <w:rFonts w:ascii="Arial" w:hAnsi="Arial" w:cs="Arial"/>
          <w:sz w:val="20"/>
          <w:szCs w:val="20"/>
        </w:rPr>
      </w:pPr>
    </w:p>
    <w:tbl>
      <w:tblPr>
        <w:tblStyle w:val="TableGrid"/>
        <w:tblW w:w="0" w:type="auto"/>
        <w:tblLook w:val="04A0" w:firstRow="1" w:lastRow="0" w:firstColumn="1" w:lastColumn="0" w:noHBand="0" w:noVBand="1"/>
      </w:tblPr>
      <w:tblGrid>
        <w:gridCol w:w="2605"/>
        <w:gridCol w:w="6745"/>
      </w:tblGrid>
      <w:tr w:rsidR="00152F99" w14:paraId="7707BAAD" w14:textId="77777777" w:rsidTr="003307EF">
        <w:trPr>
          <w:tblHeader/>
        </w:trPr>
        <w:tc>
          <w:tcPr>
            <w:tcW w:w="2605" w:type="dxa"/>
            <w:shd w:val="clear" w:color="auto" w:fill="BFBFBF" w:themeFill="background1" w:themeFillShade="BF"/>
          </w:tcPr>
          <w:p w14:paraId="109D6BB4" w14:textId="36D20C4D" w:rsidR="00152F99" w:rsidRPr="00152F99" w:rsidRDefault="00152F99" w:rsidP="00152F99">
            <w:pPr>
              <w:jc w:val="center"/>
              <w:rPr>
                <w:b/>
                <w:bCs/>
              </w:rPr>
            </w:pPr>
            <w:r w:rsidRPr="00152F99">
              <w:rPr>
                <w:b/>
                <w:bCs/>
              </w:rPr>
              <w:t>Column Header</w:t>
            </w:r>
          </w:p>
        </w:tc>
        <w:tc>
          <w:tcPr>
            <w:tcW w:w="6745" w:type="dxa"/>
            <w:shd w:val="clear" w:color="auto" w:fill="BFBFBF" w:themeFill="background1" w:themeFillShade="BF"/>
          </w:tcPr>
          <w:p w14:paraId="02399B4E" w14:textId="6837D138" w:rsidR="00152F99" w:rsidRPr="00152F99" w:rsidRDefault="00152F99" w:rsidP="00152F99">
            <w:pPr>
              <w:jc w:val="center"/>
              <w:rPr>
                <w:b/>
                <w:bCs/>
              </w:rPr>
            </w:pPr>
            <w:r w:rsidRPr="00152F99">
              <w:rPr>
                <w:b/>
                <w:bCs/>
              </w:rPr>
              <w:t>Field Comments/Guidance</w:t>
            </w:r>
          </w:p>
        </w:tc>
      </w:tr>
      <w:tr w:rsidR="00332C44" w14:paraId="2C627849" w14:textId="77777777" w:rsidTr="003307EF">
        <w:tc>
          <w:tcPr>
            <w:tcW w:w="2605" w:type="dxa"/>
          </w:tcPr>
          <w:p w14:paraId="0F1853B7" w14:textId="77777777" w:rsidR="00332C44" w:rsidRPr="00547FDC" w:rsidRDefault="00332C44">
            <w:pPr>
              <w:rPr>
                <w:sz w:val="20"/>
                <w:szCs w:val="20"/>
              </w:rPr>
            </w:pPr>
            <w:r w:rsidRPr="00547FDC">
              <w:rPr>
                <w:sz w:val="20"/>
                <w:szCs w:val="20"/>
              </w:rPr>
              <w:t>File Receipt Date</w:t>
            </w:r>
          </w:p>
        </w:tc>
        <w:tc>
          <w:tcPr>
            <w:tcW w:w="6745" w:type="dxa"/>
          </w:tcPr>
          <w:p w14:paraId="33505891" w14:textId="6C2AD5B9" w:rsidR="00332C44" w:rsidRPr="00547FDC" w:rsidRDefault="002B1A75" w:rsidP="001703B3">
            <w:pPr>
              <w:rPr>
                <w:sz w:val="20"/>
                <w:szCs w:val="20"/>
              </w:rPr>
            </w:pPr>
            <w:r w:rsidRPr="002B1A75">
              <w:rPr>
                <w:sz w:val="20"/>
                <w:szCs w:val="20"/>
              </w:rPr>
              <w:t xml:space="preserve">This field is used to indicate the date the center received the file electronically from Admissions </w:t>
            </w:r>
            <w:r w:rsidR="000A7CDA">
              <w:rPr>
                <w:sz w:val="20"/>
                <w:szCs w:val="20"/>
              </w:rPr>
              <w:t xml:space="preserve">Services </w:t>
            </w:r>
            <w:r w:rsidRPr="002B1A75">
              <w:rPr>
                <w:sz w:val="20"/>
                <w:szCs w:val="20"/>
              </w:rPr>
              <w:t>and will be used to calculate the # of days the file is in review.</w:t>
            </w:r>
          </w:p>
        </w:tc>
      </w:tr>
      <w:tr w:rsidR="00332C44" w14:paraId="7DA66A77" w14:textId="77777777" w:rsidTr="003307EF">
        <w:tc>
          <w:tcPr>
            <w:tcW w:w="2605" w:type="dxa"/>
          </w:tcPr>
          <w:p w14:paraId="58AD588B" w14:textId="77777777" w:rsidR="00332C44" w:rsidRPr="00547FDC" w:rsidRDefault="00332C44">
            <w:pPr>
              <w:rPr>
                <w:sz w:val="20"/>
                <w:szCs w:val="20"/>
              </w:rPr>
            </w:pPr>
            <w:r w:rsidRPr="00547FDC">
              <w:rPr>
                <w:sz w:val="20"/>
                <w:szCs w:val="20"/>
              </w:rPr>
              <w:t xml:space="preserve">File Review </w:t>
            </w:r>
            <w:r w:rsidR="001703B3" w:rsidRPr="00547FDC">
              <w:rPr>
                <w:sz w:val="20"/>
                <w:szCs w:val="20"/>
              </w:rPr>
              <w:t xml:space="preserve">Due </w:t>
            </w:r>
            <w:r w:rsidRPr="00547FDC">
              <w:rPr>
                <w:sz w:val="20"/>
                <w:szCs w:val="20"/>
              </w:rPr>
              <w:t>Date</w:t>
            </w:r>
          </w:p>
        </w:tc>
        <w:tc>
          <w:tcPr>
            <w:tcW w:w="6745" w:type="dxa"/>
          </w:tcPr>
          <w:p w14:paraId="6F62A7C8" w14:textId="77777777" w:rsidR="002B1A75" w:rsidRPr="002B1A75" w:rsidRDefault="002B1A75" w:rsidP="002B1A75">
            <w:pPr>
              <w:rPr>
                <w:sz w:val="20"/>
                <w:szCs w:val="20"/>
              </w:rPr>
            </w:pPr>
            <w:r w:rsidRPr="002B1A75">
              <w:rPr>
                <w:sz w:val="20"/>
                <w:szCs w:val="20"/>
              </w:rPr>
              <w:t xml:space="preserve">This field is used to indicate the date the file review team must complete the applicant file review process. </w:t>
            </w:r>
          </w:p>
          <w:p w14:paraId="36CB8AAF" w14:textId="77777777" w:rsidR="002B1A75" w:rsidRPr="002B1A75" w:rsidRDefault="002B1A75" w:rsidP="002B1A75">
            <w:pPr>
              <w:rPr>
                <w:sz w:val="20"/>
                <w:szCs w:val="20"/>
              </w:rPr>
            </w:pPr>
          </w:p>
          <w:p w14:paraId="382EFCD6" w14:textId="6E8489AA" w:rsidR="00332C44" w:rsidRPr="00547FDC" w:rsidRDefault="002B1A75" w:rsidP="001703B3">
            <w:pPr>
              <w:rPr>
                <w:sz w:val="20"/>
                <w:szCs w:val="20"/>
              </w:rPr>
            </w:pPr>
            <w:r w:rsidRPr="002B1A75">
              <w:rPr>
                <w:sz w:val="20"/>
                <w:szCs w:val="20"/>
              </w:rPr>
              <w:t xml:space="preserve">The center has 30 calendar days after receipt to process an applicant file. Request a time extension from Regional PM if more than 30 days is needed to complete the file review due to scheduling of clinical interviews, </w:t>
            </w:r>
            <w:r w:rsidR="00521A65">
              <w:rPr>
                <w:sz w:val="20"/>
                <w:szCs w:val="20"/>
              </w:rPr>
              <w:t>D</w:t>
            </w:r>
            <w:r w:rsidRPr="002B1A75">
              <w:rPr>
                <w:sz w:val="20"/>
                <w:szCs w:val="20"/>
              </w:rPr>
              <w:t xml:space="preserve">AC meeting or confirmation of documentation that is forthcoming, etc. The center must request an extension by day 25. If referring to an alternate center, the center has 15 calendar days to review the file and must request an extension by day 10. See </w:t>
            </w:r>
            <w:r w:rsidRPr="00DF41AD">
              <w:rPr>
                <w:b/>
                <w:bCs/>
                <w:i/>
                <w:iCs/>
                <w:sz w:val="20"/>
                <w:szCs w:val="20"/>
              </w:rPr>
              <w:t>Regional Office Extension Requested</w:t>
            </w:r>
            <w:r w:rsidRPr="002B1A75">
              <w:rPr>
                <w:sz w:val="20"/>
                <w:szCs w:val="20"/>
              </w:rPr>
              <w:t xml:space="preserve"> field.</w:t>
            </w:r>
          </w:p>
        </w:tc>
      </w:tr>
      <w:tr w:rsidR="00332C44" w14:paraId="228105F9" w14:textId="77777777" w:rsidTr="003307EF">
        <w:tc>
          <w:tcPr>
            <w:tcW w:w="2605" w:type="dxa"/>
          </w:tcPr>
          <w:p w14:paraId="744F576E" w14:textId="77777777" w:rsidR="00332C44" w:rsidRPr="00547FDC" w:rsidRDefault="00332C44">
            <w:pPr>
              <w:rPr>
                <w:sz w:val="20"/>
                <w:szCs w:val="20"/>
              </w:rPr>
            </w:pPr>
            <w:r w:rsidRPr="00547FDC">
              <w:rPr>
                <w:sz w:val="20"/>
                <w:szCs w:val="20"/>
              </w:rPr>
              <w:t>ID#</w:t>
            </w:r>
          </w:p>
        </w:tc>
        <w:tc>
          <w:tcPr>
            <w:tcW w:w="6745" w:type="dxa"/>
          </w:tcPr>
          <w:p w14:paraId="22DA0F13" w14:textId="3B8800F9" w:rsidR="00332C44" w:rsidRPr="00547FDC" w:rsidRDefault="005B6EA2">
            <w:pPr>
              <w:rPr>
                <w:sz w:val="20"/>
                <w:szCs w:val="20"/>
              </w:rPr>
            </w:pPr>
            <w:r w:rsidRPr="00547FDC">
              <w:rPr>
                <w:sz w:val="20"/>
                <w:szCs w:val="20"/>
              </w:rPr>
              <w:t>This field is used to indicate the applicant's</w:t>
            </w:r>
            <w:r w:rsidR="00781BFC">
              <w:rPr>
                <w:sz w:val="20"/>
                <w:szCs w:val="20"/>
              </w:rPr>
              <w:t xml:space="preserve"> Job Corps</w:t>
            </w:r>
            <w:r w:rsidRPr="00547FDC">
              <w:rPr>
                <w:sz w:val="20"/>
                <w:szCs w:val="20"/>
              </w:rPr>
              <w:t xml:space="preserve"> ID#.</w:t>
            </w:r>
          </w:p>
        </w:tc>
      </w:tr>
      <w:tr w:rsidR="00332C44" w14:paraId="75649256" w14:textId="77777777" w:rsidTr="003307EF">
        <w:tc>
          <w:tcPr>
            <w:tcW w:w="2605" w:type="dxa"/>
          </w:tcPr>
          <w:p w14:paraId="4ACEF287" w14:textId="77777777" w:rsidR="00332C44" w:rsidRPr="00547FDC" w:rsidRDefault="00332C44">
            <w:pPr>
              <w:rPr>
                <w:sz w:val="20"/>
                <w:szCs w:val="20"/>
              </w:rPr>
            </w:pPr>
            <w:r w:rsidRPr="00547FDC">
              <w:rPr>
                <w:sz w:val="20"/>
                <w:szCs w:val="20"/>
              </w:rPr>
              <w:t>Applicant Last Name</w:t>
            </w:r>
          </w:p>
        </w:tc>
        <w:tc>
          <w:tcPr>
            <w:tcW w:w="6745" w:type="dxa"/>
          </w:tcPr>
          <w:p w14:paraId="003B136B" w14:textId="77777777" w:rsidR="00332C44" w:rsidRPr="00547FDC" w:rsidRDefault="005B6EA2">
            <w:pPr>
              <w:rPr>
                <w:sz w:val="20"/>
                <w:szCs w:val="20"/>
              </w:rPr>
            </w:pPr>
            <w:r w:rsidRPr="00547FDC">
              <w:rPr>
                <w:sz w:val="20"/>
                <w:szCs w:val="20"/>
              </w:rPr>
              <w:t>This field is used to indicate the applicant's last name.</w:t>
            </w:r>
          </w:p>
        </w:tc>
      </w:tr>
      <w:tr w:rsidR="00332C44" w14:paraId="249C9D5A" w14:textId="77777777" w:rsidTr="003307EF">
        <w:tc>
          <w:tcPr>
            <w:tcW w:w="2605" w:type="dxa"/>
          </w:tcPr>
          <w:p w14:paraId="2E4EDC5D" w14:textId="4EA21838" w:rsidR="00332C44" w:rsidRPr="00547FDC" w:rsidRDefault="00781BFC">
            <w:pPr>
              <w:rPr>
                <w:sz w:val="20"/>
                <w:szCs w:val="20"/>
              </w:rPr>
            </w:pPr>
            <w:r>
              <w:rPr>
                <w:sz w:val="20"/>
                <w:szCs w:val="20"/>
              </w:rPr>
              <w:t xml:space="preserve">Applicant </w:t>
            </w:r>
            <w:r w:rsidR="00332C44" w:rsidRPr="00547FDC">
              <w:rPr>
                <w:sz w:val="20"/>
                <w:szCs w:val="20"/>
              </w:rPr>
              <w:t>First Name</w:t>
            </w:r>
          </w:p>
        </w:tc>
        <w:tc>
          <w:tcPr>
            <w:tcW w:w="6745" w:type="dxa"/>
          </w:tcPr>
          <w:p w14:paraId="2268AC09" w14:textId="77777777" w:rsidR="00332C44" w:rsidRPr="00547FDC" w:rsidRDefault="005B6EA2">
            <w:pPr>
              <w:rPr>
                <w:sz w:val="20"/>
                <w:szCs w:val="20"/>
              </w:rPr>
            </w:pPr>
            <w:r w:rsidRPr="00547FDC">
              <w:rPr>
                <w:sz w:val="20"/>
                <w:szCs w:val="20"/>
              </w:rPr>
              <w:t>This field is used to indicate the applicant's first name.</w:t>
            </w:r>
          </w:p>
        </w:tc>
      </w:tr>
      <w:tr w:rsidR="00332C44" w14:paraId="0C784718" w14:textId="77777777" w:rsidTr="003307EF">
        <w:tc>
          <w:tcPr>
            <w:tcW w:w="2605" w:type="dxa"/>
          </w:tcPr>
          <w:p w14:paraId="274D557F" w14:textId="46B1AA5B" w:rsidR="00332C44" w:rsidRPr="00547FDC" w:rsidRDefault="008F61D5">
            <w:pPr>
              <w:rPr>
                <w:sz w:val="20"/>
                <w:szCs w:val="20"/>
              </w:rPr>
            </w:pPr>
            <w:r>
              <w:rPr>
                <w:sz w:val="20"/>
                <w:szCs w:val="20"/>
              </w:rPr>
              <w:t>Admissions Services Staff</w:t>
            </w:r>
          </w:p>
        </w:tc>
        <w:tc>
          <w:tcPr>
            <w:tcW w:w="6745" w:type="dxa"/>
          </w:tcPr>
          <w:p w14:paraId="5CD5ADC5" w14:textId="1FFA15AB" w:rsidR="00332C44" w:rsidRPr="00547FDC" w:rsidRDefault="005B6EA2">
            <w:pPr>
              <w:rPr>
                <w:sz w:val="20"/>
                <w:szCs w:val="20"/>
              </w:rPr>
            </w:pPr>
            <w:r w:rsidRPr="00547FDC">
              <w:rPr>
                <w:sz w:val="20"/>
                <w:szCs w:val="20"/>
              </w:rPr>
              <w:t xml:space="preserve">This field is used to indicate the applicant's </w:t>
            </w:r>
            <w:r w:rsidR="008F61D5" w:rsidRPr="008F61D5">
              <w:rPr>
                <w:sz w:val="20"/>
                <w:szCs w:val="20"/>
              </w:rPr>
              <w:t xml:space="preserve">Admissions Services </w:t>
            </w:r>
            <w:r w:rsidR="008F61D5">
              <w:rPr>
                <w:sz w:val="20"/>
                <w:szCs w:val="20"/>
              </w:rPr>
              <w:t>s</w:t>
            </w:r>
            <w:r w:rsidR="008F61D5" w:rsidRPr="008F61D5">
              <w:rPr>
                <w:sz w:val="20"/>
                <w:szCs w:val="20"/>
              </w:rPr>
              <w:t>taff</w:t>
            </w:r>
            <w:r w:rsidRPr="00547FDC">
              <w:rPr>
                <w:sz w:val="20"/>
                <w:szCs w:val="20"/>
              </w:rPr>
              <w:t>.</w:t>
            </w:r>
          </w:p>
        </w:tc>
      </w:tr>
      <w:tr w:rsidR="00332C44" w14:paraId="64BCFD72" w14:textId="77777777" w:rsidTr="003307EF">
        <w:tc>
          <w:tcPr>
            <w:tcW w:w="2605" w:type="dxa"/>
          </w:tcPr>
          <w:p w14:paraId="7D4C261A" w14:textId="20B9C814" w:rsidR="00332C44" w:rsidRPr="00547FDC" w:rsidRDefault="001F75B0">
            <w:pPr>
              <w:rPr>
                <w:sz w:val="20"/>
                <w:szCs w:val="20"/>
              </w:rPr>
            </w:pPr>
            <w:r w:rsidRPr="001F75B0">
              <w:rPr>
                <w:sz w:val="20"/>
                <w:szCs w:val="20"/>
              </w:rPr>
              <w:t>Health and Wellness Director (HWD) Reviewer</w:t>
            </w:r>
          </w:p>
        </w:tc>
        <w:tc>
          <w:tcPr>
            <w:tcW w:w="6745" w:type="dxa"/>
          </w:tcPr>
          <w:p w14:paraId="6D5EB119" w14:textId="7E91D707" w:rsidR="00332C44" w:rsidRPr="00547FDC" w:rsidRDefault="002B1A75">
            <w:pPr>
              <w:rPr>
                <w:sz w:val="20"/>
                <w:szCs w:val="20"/>
              </w:rPr>
            </w:pPr>
            <w:r w:rsidRPr="002B1A75">
              <w:rPr>
                <w:sz w:val="20"/>
                <w:szCs w:val="20"/>
              </w:rPr>
              <w:t>The Health and Wellness Director (HWD) is the file review coordinator and responsible for triaging all applicant files and determining if other file review team members need to review the file. Insert their name in this field. The HWD internally tracks other Wellness reviewers/file movement within Wellness Dept. as per PRH Chapter 1: 1.5(R2)(b).</w:t>
            </w:r>
          </w:p>
        </w:tc>
      </w:tr>
      <w:tr w:rsidR="00332C44" w14:paraId="6CE2E2C4" w14:textId="77777777" w:rsidTr="003307EF">
        <w:tc>
          <w:tcPr>
            <w:tcW w:w="2605" w:type="dxa"/>
          </w:tcPr>
          <w:p w14:paraId="4153F7E0" w14:textId="644ECADD" w:rsidR="00332C44" w:rsidRPr="00547FDC" w:rsidRDefault="001703B3">
            <w:pPr>
              <w:rPr>
                <w:sz w:val="20"/>
                <w:szCs w:val="20"/>
              </w:rPr>
            </w:pPr>
            <w:r w:rsidRPr="00547FDC">
              <w:rPr>
                <w:sz w:val="20"/>
                <w:szCs w:val="20"/>
              </w:rPr>
              <w:t xml:space="preserve">Date </w:t>
            </w:r>
            <w:r w:rsidR="00B72EFC">
              <w:rPr>
                <w:sz w:val="20"/>
                <w:szCs w:val="20"/>
              </w:rPr>
              <w:t>HWD</w:t>
            </w:r>
            <w:r w:rsidRPr="00547FDC">
              <w:rPr>
                <w:sz w:val="20"/>
                <w:szCs w:val="20"/>
              </w:rPr>
              <w:t xml:space="preserve"> Review Completed</w:t>
            </w:r>
          </w:p>
        </w:tc>
        <w:tc>
          <w:tcPr>
            <w:tcW w:w="6745" w:type="dxa"/>
          </w:tcPr>
          <w:p w14:paraId="4D5910B6" w14:textId="06A9EC17" w:rsidR="00332C44" w:rsidRPr="00B72EFC" w:rsidRDefault="00B72EFC" w:rsidP="00B72EFC">
            <w:pPr>
              <w:pStyle w:val="pf0"/>
              <w:rPr>
                <w:rFonts w:asciiTheme="minorHAnsi" w:hAnsiTheme="minorHAnsi" w:cstheme="minorHAnsi"/>
                <w:sz w:val="20"/>
                <w:szCs w:val="20"/>
              </w:rPr>
            </w:pPr>
            <w:r w:rsidRPr="00B72EFC">
              <w:rPr>
                <w:rFonts w:asciiTheme="minorHAnsi" w:hAnsiTheme="minorHAnsi" w:cstheme="minorHAnsi"/>
                <w:sz w:val="20"/>
                <w:szCs w:val="20"/>
              </w:rPr>
              <w:t>This field is used to indicate the date the HWD completed their initial review of the applicant file</w:t>
            </w:r>
            <w:r>
              <w:rPr>
                <w:rFonts w:asciiTheme="minorHAnsi" w:hAnsiTheme="minorHAnsi" w:cstheme="minorHAnsi"/>
                <w:sz w:val="20"/>
                <w:szCs w:val="20"/>
              </w:rPr>
              <w:t xml:space="preserve"> </w:t>
            </w:r>
            <w:r>
              <w:rPr>
                <w:rStyle w:val="cf01"/>
              </w:rPr>
              <w:t xml:space="preserve">and either approves the applicant for enrollment or identifies the File Review Team members (e.g., Qualified Health Professionals) who will review the file to determine if applicant's health care needs exceed those of basic care as per Exhibit 2-4 of the PRH or if the applicant poses a direct threat to others. </w:t>
            </w:r>
            <w:r w:rsidRPr="00B72EFC">
              <w:rPr>
                <w:rFonts w:asciiTheme="minorHAnsi" w:hAnsiTheme="minorHAnsi" w:cstheme="minorHAnsi"/>
                <w:sz w:val="20"/>
                <w:szCs w:val="20"/>
              </w:rPr>
              <w:t>This date should match the date on Form 1-06, Center File Review Form.</w:t>
            </w:r>
          </w:p>
        </w:tc>
      </w:tr>
      <w:tr w:rsidR="00332C44" w14:paraId="4090EF71" w14:textId="77777777" w:rsidTr="003307EF">
        <w:tc>
          <w:tcPr>
            <w:tcW w:w="2605" w:type="dxa"/>
          </w:tcPr>
          <w:p w14:paraId="57227270" w14:textId="77777777" w:rsidR="00332C44" w:rsidRPr="00547FDC" w:rsidRDefault="00332C44">
            <w:pPr>
              <w:rPr>
                <w:sz w:val="20"/>
                <w:szCs w:val="20"/>
              </w:rPr>
            </w:pPr>
            <w:r w:rsidRPr="00547FDC">
              <w:rPr>
                <w:sz w:val="20"/>
                <w:szCs w:val="20"/>
              </w:rPr>
              <w:t>Other Reviewer/Dept</w:t>
            </w:r>
          </w:p>
        </w:tc>
        <w:tc>
          <w:tcPr>
            <w:tcW w:w="6745" w:type="dxa"/>
          </w:tcPr>
          <w:p w14:paraId="5F8D08A1" w14:textId="625B5337" w:rsidR="00332C44" w:rsidRPr="00547FDC" w:rsidRDefault="002B1A75" w:rsidP="001703B3">
            <w:pPr>
              <w:rPr>
                <w:sz w:val="20"/>
                <w:szCs w:val="20"/>
              </w:rPr>
            </w:pPr>
            <w:r w:rsidRPr="002B1A75">
              <w:rPr>
                <w:sz w:val="20"/>
                <w:szCs w:val="20"/>
              </w:rPr>
              <w:t>This field is used to track the review of non-health information such as educational type documents. On very rare occasions, the center's disciplinary officer might assist new information file review scenarios where there is new court information, for example. Insert the Other Reviewer's name in this field.</w:t>
            </w:r>
          </w:p>
        </w:tc>
      </w:tr>
      <w:tr w:rsidR="00332C44" w14:paraId="7E201AD9" w14:textId="77777777" w:rsidTr="003307EF">
        <w:tc>
          <w:tcPr>
            <w:tcW w:w="2605" w:type="dxa"/>
          </w:tcPr>
          <w:p w14:paraId="133E8B8F" w14:textId="77777777" w:rsidR="001703B3" w:rsidRPr="00547FDC" w:rsidRDefault="001703B3">
            <w:pPr>
              <w:rPr>
                <w:sz w:val="20"/>
                <w:szCs w:val="20"/>
              </w:rPr>
            </w:pPr>
            <w:r w:rsidRPr="00547FDC">
              <w:rPr>
                <w:sz w:val="20"/>
                <w:szCs w:val="20"/>
              </w:rPr>
              <w:t xml:space="preserve">Date Other </w:t>
            </w:r>
          </w:p>
          <w:p w14:paraId="617CA7B1" w14:textId="77777777" w:rsidR="00332C44" w:rsidRPr="00547FDC" w:rsidRDefault="00332C44">
            <w:pPr>
              <w:rPr>
                <w:sz w:val="20"/>
                <w:szCs w:val="20"/>
              </w:rPr>
            </w:pPr>
            <w:r w:rsidRPr="00547FDC">
              <w:rPr>
                <w:sz w:val="20"/>
                <w:szCs w:val="20"/>
              </w:rPr>
              <w:t>Review Completed</w:t>
            </w:r>
          </w:p>
        </w:tc>
        <w:tc>
          <w:tcPr>
            <w:tcW w:w="6745" w:type="dxa"/>
          </w:tcPr>
          <w:p w14:paraId="063A1ABB" w14:textId="5C4E7007" w:rsidR="00332C44" w:rsidRPr="00547FDC" w:rsidRDefault="00644137">
            <w:pPr>
              <w:rPr>
                <w:sz w:val="20"/>
                <w:szCs w:val="20"/>
              </w:rPr>
            </w:pPr>
            <w:r w:rsidRPr="00644137">
              <w:rPr>
                <w:sz w:val="20"/>
                <w:szCs w:val="20"/>
              </w:rPr>
              <w:t>This field is used to document the date the Other Reviewer has completed their review and provided written feedback to the HWD.</w:t>
            </w:r>
          </w:p>
        </w:tc>
      </w:tr>
      <w:tr w:rsidR="00332C44" w14:paraId="4964BFB6" w14:textId="77777777" w:rsidTr="003307EF">
        <w:tc>
          <w:tcPr>
            <w:tcW w:w="2605" w:type="dxa"/>
          </w:tcPr>
          <w:p w14:paraId="30B2E966" w14:textId="226A7151" w:rsidR="00332C44" w:rsidRPr="00547FDC" w:rsidRDefault="00644137">
            <w:pPr>
              <w:rPr>
                <w:sz w:val="20"/>
                <w:szCs w:val="20"/>
              </w:rPr>
            </w:pPr>
            <w:r>
              <w:rPr>
                <w:sz w:val="20"/>
                <w:szCs w:val="20"/>
              </w:rPr>
              <w:t>Disposition or</w:t>
            </w:r>
            <w:r w:rsidR="00FF5D2B" w:rsidRPr="00547FDC">
              <w:rPr>
                <w:sz w:val="20"/>
                <w:szCs w:val="20"/>
              </w:rPr>
              <w:t xml:space="preserve"> Outcome</w:t>
            </w:r>
          </w:p>
        </w:tc>
        <w:tc>
          <w:tcPr>
            <w:tcW w:w="6745" w:type="dxa"/>
          </w:tcPr>
          <w:p w14:paraId="7FF4B070" w14:textId="75571BEA" w:rsidR="00644137" w:rsidRPr="00644137" w:rsidRDefault="00644137" w:rsidP="00644137">
            <w:pPr>
              <w:rPr>
                <w:sz w:val="20"/>
                <w:szCs w:val="20"/>
              </w:rPr>
            </w:pPr>
            <w:r w:rsidRPr="00644137">
              <w:rPr>
                <w:sz w:val="20"/>
                <w:szCs w:val="20"/>
              </w:rPr>
              <w:t xml:space="preserve">Completion of this column and the </w:t>
            </w:r>
            <w:r w:rsidRPr="004750AF">
              <w:rPr>
                <w:b/>
                <w:bCs/>
                <w:i/>
                <w:iCs/>
                <w:sz w:val="20"/>
                <w:szCs w:val="20"/>
              </w:rPr>
              <w:t>Disposition Date</w:t>
            </w:r>
            <w:r w:rsidR="00052C0E">
              <w:rPr>
                <w:b/>
                <w:bCs/>
                <w:i/>
                <w:iCs/>
                <w:sz w:val="20"/>
                <w:szCs w:val="20"/>
              </w:rPr>
              <w:t>/Outcome Date</w:t>
            </w:r>
            <w:r w:rsidRPr="00644137">
              <w:rPr>
                <w:sz w:val="20"/>
                <w:szCs w:val="20"/>
              </w:rPr>
              <w:t xml:space="preserve"> column are CRITICALLY important as they signify the date the file review has been completed and the outcome of the file review. </w:t>
            </w:r>
          </w:p>
          <w:p w14:paraId="6921C088" w14:textId="77777777" w:rsidR="00644137" w:rsidRPr="00644137" w:rsidRDefault="00644137" w:rsidP="00644137">
            <w:pPr>
              <w:rPr>
                <w:sz w:val="20"/>
                <w:szCs w:val="20"/>
              </w:rPr>
            </w:pPr>
          </w:p>
          <w:p w14:paraId="5AB0BD8D" w14:textId="0F0F8E8A" w:rsidR="00332C44" w:rsidRPr="00644137" w:rsidRDefault="00644137" w:rsidP="00781BFC">
            <w:pPr>
              <w:rPr>
                <w:sz w:val="20"/>
                <w:szCs w:val="20"/>
              </w:rPr>
            </w:pPr>
            <w:r w:rsidRPr="00644137">
              <w:rPr>
                <w:sz w:val="20"/>
                <w:szCs w:val="20"/>
              </w:rPr>
              <w:t>This column should never be updated once a disposition has been determined. For example, the center "approved" an applicant and then the applicant was a "no show" or "withdrew" their application. The CHANGE in status must be reflected in the comments. The Disposition remains as "Approved."</w:t>
            </w:r>
          </w:p>
        </w:tc>
      </w:tr>
      <w:tr w:rsidR="00332C44" w14:paraId="264CE82B" w14:textId="77777777" w:rsidTr="003307EF">
        <w:tc>
          <w:tcPr>
            <w:tcW w:w="2605" w:type="dxa"/>
          </w:tcPr>
          <w:p w14:paraId="391B7BC4" w14:textId="7DA00EE3" w:rsidR="00332C44" w:rsidRPr="00547FDC" w:rsidRDefault="00425F24">
            <w:pPr>
              <w:rPr>
                <w:sz w:val="20"/>
                <w:szCs w:val="20"/>
              </w:rPr>
            </w:pPr>
            <w:r>
              <w:rPr>
                <w:sz w:val="20"/>
                <w:szCs w:val="20"/>
              </w:rPr>
              <w:lastRenderedPageBreak/>
              <w:t>Disposition Date/Outcome Date</w:t>
            </w:r>
          </w:p>
        </w:tc>
        <w:tc>
          <w:tcPr>
            <w:tcW w:w="6745" w:type="dxa"/>
          </w:tcPr>
          <w:p w14:paraId="38DFC239" w14:textId="77777777" w:rsidR="00332C44" w:rsidRPr="00207854" w:rsidRDefault="00425F24" w:rsidP="00FF5D2B">
            <w:pPr>
              <w:rPr>
                <w:sz w:val="20"/>
                <w:szCs w:val="20"/>
              </w:rPr>
            </w:pPr>
            <w:r w:rsidRPr="00207854">
              <w:rPr>
                <w:sz w:val="20"/>
                <w:szCs w:val="20"/>
              </w:rPr>
              <w:t>This field is used to indicate the AFR Outcome (disposition) date of the applicant file and MUST NOT be changed after the original disposition date has been entered.</w:t>
            </w:r>
          </w:p>
          <w:p w14:paraId="7A5B57D0" w14:textId="77777777" w:rsidR="00DF41AD" w:rsidRPr="00207854" w:rsidRDefault="00DF41AD" w:rsidP="00DF41AD">
            <w:pPr>
              <w:rPr>
                <w:sz w:val="20"/>
                <w:szCs w:val="20"/>
              </w:rPr>
            </w:pPr>
          </w:p>
          <w:p w14:paraId="21571EFF" w14:textId="0947E9EF" w:rsidR="00DF41AD" w:rsidRPr="00207854" w:rsidRDefault="00DF41AD" w:rsidP="00DF41AD">
            <w:pPr>
              <w:rPr>
                <w:sz w:val="20"/>
                <w:szCs w:val="20"/>
              </w:rPr>
            </w:pPr>
            <w:r w:rsidRPr="00207854">
              <w:rPr>
                <w:sz w:val="20"/>
                <w:szCs w:val="20"/>
              </w:rPr>
              <w:t xml:space="preserve">See note for </w:t>
            </w:r>
            <w:r w:rsidRPr="00207854">
              <w:rPr>
                <w:b/>
                <w:bCs/>
                <w:i/>
                <w:iCs/>
                <w:sz w:val="20"/>
                <w:szCs w:val="20"/>
              </w:rPr>
              <w:t>Disposition or Outcome</w:t>
            </w:r>
            <w:r w:rsidRPr="00207854">
              <w:rPr>
                <w:sz w:val="20"/>
                <w:szCs w:val="20"/>
              </w:rPr>
              <w:t xml:space="preserve"> field.</w:t>
            </w:r>
          </w:p>
        </w:tc>
      </w:tr>
      <w:tr w:rsidR="00332C44" w14:paraId="69197D10" w14:textId="77777777" w:rsidTr="003307EF">
        <w:tc>
          <w:tcPr>
            <w:tcW w:w="2605" w:type="dxa"/>
          </w:tcPr>
          <w:p w14:paraId="6F7370B1" w14:textId="77777777" w:rsidR="00332C44" w:rsidRPr="00547FDC" w:rsidRDefault="00332C44">
            <w:pPr>
              <w:rPr>
                <w:sz w:val="20"/>
                <w:szCs w:val="20"/>
              </w:rPr>
            </w:pPr>
            <w:r w:rsidRPr="00547FDC">
              <w:rPr>
                <w:sz w:val="20"/>
                <w:szCs w:val="20"/>
              </w:rPr>
              <w:t>Days in Review (30 days)</w:t>
            </w:r>
          </w:p>
        </w:tc>
        <w:tc>
          <w:tcPr>
            <w:tcW w:w="6745" w:type="dxa"/>
          </w:tcPr>
          <w:p w14:paraId="30CAA49A" w14:textId="2403DDC5" w:rsidR="00332C44" w:rsidRPr="00207854" w:rsidRDefault="00425F24" w:rsidP="00FF5D2B">
            <w:pPr>
              <w:rPr>
                <w:sz w:val="20"/>
                <w:szCs w:val="20"/>
              </w:rPr>
            </w:pPr>
            <w:r w:rsidRPr="00207854">
              <w:rPr>
                <w:sz w:val="20"/>
                <w:szCs w:val="20"/>
              </w:rPr>
              <w:t xml:space="preserve">This field is used to indicate the number of days the file was in review. This field is a calculated field. If you make any structural changes to the </w:t>
            </w:r>
            <w:r w:rsidRPr="00207854">
              <w:rPr>
                <w:b/>
                <w:bCs/>
                <w:i/>
                <w:iCs/>
                <w:sz w:val="20"/>
                <w:szCs w:val="20"/>
              </w:rPr>
              <w:t>File Receipt Date</w:t>
            </w:r>
            <w:r w:rsidRPr="00207854">
              <w:rPr>
                <w:sz w:val="20"/>
                <w:szCs w:val="20"/>
              </w:rPr>
              <w:t xml:space="preserve"> or </w:t>
            </w:r>
            <w:r w:rsidRPr="00207854">
              <w:rPr>
                <w:b/>
                <w:bCs/>
                <w:i/>
                <w:iCs/>
                <w:sz w:val="20"/>
                <w:szCs w:val="20"/>
              </w:rPr>
              <w:t>Disposition Date/Outcome</w:t>
            </w:r>
            <w:r w:rsidR="00383766" w:rsidRPr="00207854">
              <w:rPr>
                <w:b/>
                <w:bCs/>
                <w:i/>
                <w:iCs/>
                <w:sz w:val="20"/>
                <w:szCs w:val="20"/>
              </w:rPr>
              <w:t xml:space="preserve"> Date</w:t>
            </w:r>
            <w:r w:rsidRPr="00207854">
              <w:rPr>
                <w:sz w:val="20"/>
                <w:szCs w:val="20"/>
              </w:rPr>
              <w:t xml:space="preserve"> fields or to the formula in this </w:t>
            </w:r>
            <w:r w:rsidRPr="00207854">
              <w:rPr>
                <w:b/>
                <w:bCs/>
                <w:i/>
                <w:iCs/>
                <w:sz w:val="20"/>
                <w:szCs w:val="20"/>
              </w:rPr>
              <w:t>Days in Review</w:t>
            </w:r>
            <w:r w:rsidRPr="00207854">
              <w:rPr>
                <w:sz w:val="20"/>
                <w:szCs w:val="20"/>
              </w:rPr>
              <w:t xml:space="preserve"> field, this field will no longer auto calculate accurately.</w:t>
            </w:r>
          </w:p>
        </w:tc>
      </w:tr>
      <w:tr w:rsidR="00FF5D2B" w14:paraId="74B94BBC" w14:textId="77777777" w:rsidTr="003307EF">
        <w:tc>
          <w:tcPr>
            <w:tcW w:w="2605" w:type="dxa"/>
          </w:tcPr>
          <w:p w14:paraId="11DFB5D8" w14:textId="77777777" w:rsidR="00FF5D2B" w:rsidRPr="00547FDC" w:rsidRDefault="00FF5D2B">
            <w:pPr>
              <w:rPr>
                <w:sz w:val="20"/>
                <w:szCs w:val="20"/>
              </w:rPr>
            </w:pPr>
            <w:r w:rsidRPr="00547FDC">
              <w:rPr>
                <w:sz w:val="20"/>
                <w:szCs w:val="20"/>
              </w:rPr>
              <w:t>Regional Office Extension Requested (Y/N)</w:t>
            </w:r>
          </w:p>
        </w:tc>
        <w:tc>
          <w:tcPr>
            <w:tcW w:w="6745" w:type="dxa"/>
          </w:tcPr>
          <w:p w14:paraId="3AD4FC42" w14:textId="77777777" w:rsidR="00425F24" w:rsidRPr="00425F24" w:rsidRDefault="00425F24" w:rsidP="00425F24">
            <w:pPr>
              <w:rPr>
                <w:sz w:val="20"/>
                <w:szCs w:val="20"/>
              </w:rPr>
            </w:pPr>
            <w:r w:rsidRPr="00425F24">
              <w:rPr>
                <w:sz w:val="20"/>
                <w:szCs w:val="20"/>
              </w:rPr>
              <w:t xml:space="preserve">This field should be used to indicate extension requests to the Regional PM when a center needs longer than 30 days to process a file. This is a drop down box field, select Y or N from the dropdown box. Then include extension details in the </w:t>
            </w:r>
            <w:r w:rsidRPr="00DF41AD">
              <w:rPr>
                <w:b/>
                <w:bCs/>
                <w:i/>
                <w:iCs/>
                <w:sz w:val="20"/>
                <w:szCs w:val="20"/>
              </w:rPr>
              <w:t>Comments</w:t>
            </w:r>
            <w:r w:rsidRPr="00425F24">
              <w:rPr>
                <w:sz w:val="20"/>
                <w:szCs w:val="20"/>
              </w:rPr>
              <w:t xml:space="preserve"> field (see the accompanying note in </w:t>
            </w:r>
            <w:r w:rsidRPr="00DF41AD">
              <w:rPr>
                <w:b/>
                <w:bCs/>
                <w:i/>
                <w:iCs/>
                <w:sz w:val="20"/>
                <w:szCs w:val="20"/>
              </w:rPr>
              <w:t>Comments</w:t>
            </w:r>
            <w:r w:rsidRPr="00425F24">
              <w:rPr>
                <w:sz w:val="20"/>
                <w:szCs w:val="20"/>
              </w:rPr>
              <w:t xml:space="preserve">). </w:t>
            </w:r>
          </w:p>
          <w:p w14:paraId="17DE4BC4" w14:textId="74DCEBCB" w:rsidR="00425F24" w:rsidRDefault="00425F24" w:rsidP="00425F24">
            <w:pPr>
              <w:rPr>
                <w:sz w:val="20"/>
                <w:szCs w:val="20"/>
              </w:rPr>
            </w:pPr>
          </w:p>
          <w:p w14:paraId="7815BB24" w14:textId="0C0723DD" w:rsidR="00DF41AD" w:rsidRPr="00207854" w:rsidRDefault="00425F24" w:rsidP="00FF5D2B">
            <w:pPr>
              <w:rPr>
                <w:sz w:val="20"/>
                <w:szCs w:val="20"/>
              </w:rPr>
            </w:pPr>
            <w:r w:rsidRPr="00425F24">
              <w:rPr>
                <w:sz w:val="20"/>
                <w:szCs w:val="20"/>
              </w:rPr>
              <w:t xml:space="preserve">The center has 30 calendar days after receipt to process an applicant file. Request a time extension from Regional PM if more than 30 days is needed to complete the file review due to scheduling of clinical interviews, DAC meeting or confirmation of documentation that is forthcoming, etc. The center must request an extension by 25 days in file review. If referring to an alternate center, the center has 15 calendar days to review the file and must request an extension by day 10. See </w:t>
            </w:r>
            <w:r w:rsidRPr="00DF41AD">
              <w:rPr>
                <w:b/>
                <w:bCs/>
                <w:i/>
                <w:iCs/>
                <w:sz w:val="20"/>
                <w:szCs w:val="20"/>
              </w:rPr>
              <w:t>File Review Due Date</w:t>
            </w:r>
            <w:r w:rsidRPr="00425F24">
              <w:rPr>
                <w:sz w:val="20"/>
                <w:szCs w:val="20"/>
              </w:rPr>
              <w:t xml:space="preserve"> field. </w:t>
            </w:r>
          </w:p>
        </w:tc>
      </w:tr>
      <w:tr w:rsidR="00332C44" w14:paraId="3549B3A7" w14:textId="77777777" w:rsidTr="003307EF">
        <w:tc>
          <w:tcPr>
            <w:tcW w:w="2605" w:type="dxa"/>
          </w:tcPr>
          <w:p w14:paraId="039B6EA6" w14:textId="573FF8AA" w:rsidR="00332C44" w:rsidRPr="00547FDC" w:rsidRDefault="001F75B0">
            <w:pPr>
              <w:rPr>
                <w:sz w:val="20"/>
                <w:szCs w:val="20"/>
              </w:rPr>
            </w:pPr>
            <w:r w:rsidRPr="001F75B0">
              <w:rPr>
                <w:sz w:val="20"/>
                <w:szCs w:val="20"/>
              </w:rPr>
              <w:t>Date of Assignment</w:t>
            </w:r>
          </w:p>
        </w:tc>
        <w:tc>
          <w:tcPr>
            <w:tcW w:w="6745" w:type="dxa"/>
          </w:tcPr>
          <w:p w14:paraId="7CF099D0" w14:textId="77777777" w:rsidR="00332C44" w:rsidRPr="00547FDC" w:rsidRDefault="00332C44">
            <w:pPr>
              <w:rPr>
                <w:sz w:val="20"/>
                <w:szCs w:val="20"/>
              </w:rPr>
            </w:pPr>
            <w:r w:rsidRPr="00547FDC">
              <w:rPr>
                <w:sz w:val="20"/>
                <w:szCs w:val="20"/>
              </w:rPr>
              <w:t>This is the date the applicant is assigned for arrival.</w:t>
            </w:r>
          </w:p>
        </w:tc>
      </w:tr>
      <w:tr w:rsidR="00332C44" w14:paraId="27839DD5" w14:textId="77777777" w:rsidTr="003307EF">
        <w:tc>
          <w:tcPr>
            <w:tcW w:w="2605" w:type="dxa"/>
          </w:tcPr>
          <w:p w14:paraId="677DE781" w14:textId="77777777" w:rsidR="00332C44" w:rsidRPr="00547FDC" w:rsidRDefault="00332C44">
            <w:pPr>
              <w:rPr>
                <w:sz w:val="20"/>
                <w:szCs w:val="20"/>
              </w:rPr>
            </w:pPr>
            <w:r w:rsidRPr="00547FDC">
              <w:rPr>
                <w:sz w:val="20"/>
                <w:szCs w:val="20"/>
              </w:rPr>
              <w:t>Date of Enrollment</w:t>
            </w:r>
          </w:p>
        </w:tc>
        <w:tc>
          <w:tcPr>
            <w:tcW w:w="6745" w:type="dxa"/>
          </w:tcPr>
          <w:p w14:paraId="642737E6" w14:textId="77777777" w:rsidR="001703B3" w:rsidRPr="00547FDC" w:rsidRDefault="001703B3" w:rsidP="001703B3">
            <w:pPr>
              <w:rPr>
                <w:sz w:val="20"/>
                <w:szCs w:val="20"/>
              </w:rPr>
            </w:pPr>
            <w:r w:rsidRPr="00547FDC">
              <w:rPr>
                <w:sz w:val="20"/>
                <w:szCs w:val="20"/>
              </w:rPr>
              <w:t xml:space="preserve">This field should indicate the actual date the student arrived/enrolled, not the assigned date. </w:t>
            </w:r>
          </w:p>
          <w:p w14:paraId="4F984BF2" w14:textId="77777777" w:rsidR="001703B3" w:rsidRPr="00547FDC" w:rsidRDefault="001703B3" w:rsidP="001703B3">
            <w:pPr>
              <w:rPr>
                <w:sz w:val="20"/>
                <w:szCs w:val="20"/>
              </w:rPr>
            </w:pPr>
          </w:p>
          <w:p w14:paraId="20A65124" w14:textId="4DD45049" w:rsidR="00332C44" w:rsidRPr="00547FDC" w:rsidRDefault="0091481E" w:rsidP="0091481E">
            <w:pPr>
              <w:rPr>
                <w:sz w:val="20"/>
                <w:szCs w:val="20"/>
              </w:rPr>
            </w:pPr>
            <w:r w:rsidRPr="0091481E">
              <w:rPr>
                <w:sz w:val="20"/>
                <w:szCs w:val="20"/>
              </w:rPr>
              <w:t xml:space="preserve">If the student is a No Show or there are changes to the projected enrollment status, explain in the </w:t>
            </w:r>
            <w:r w:rsidRPr="005C3F1B">
              <w:rPr>
                <w:b/>
                <w:bCs/>
                <w:i/>
                <w:iCs/>
                <w:sz w:val="20"/>
                <w:szCs w:val="20"/>
              </w:rPr>
              <w:t>Comments</w:t>
            </w:r>
            <w:r w:rsidRPr="0091481E">
              <w:rPr>
                <w:sz w:val="20"/>
                <w:szCs w:val="20"/>
              </w:rPr>
              <w:t xml:space="preserve"> field.</w:t>
            </w:r>
          </w:p>
        </w:tc>
      </w:tr>
      <w:tr w:rsidR="00332C44" w14:paraId="12AF940E" w14:textId="77777777" w:rsidTr="000A7CDA">
        <w:trPr>
          <w:trHeight w:val="7622"/>
        </w:trPr>
        <w:tc>
          <w:tcPr>
            <w:tcW w:w="2605" w:type="dxa"/>
          </w:tcPr>
          <w:p w14:paraId="7F4AC05A" w14:textId="77777777" w:rsidR="00332C44" w:rsidRPr="00547FDC" w:rsidRDefault="00332C44">
            <w:pPr>
              <w:rPr>
                <w:sz w:val="20"/>
                <w:szCs w:val="20"/>
              </w:rPr>
            </w:pPr>
            <w:r w:rsidRPr="00547FDC">
              <w:rPr>
                <w:sz w:val="20"/>
                <w:szCs w:val="20"/>
              </w:rPr>
              <w:lastRenderedPageBreak/>
              <w:t>Comments</w:t>
            </w:r>
          </w:p>
        </w:tc>
        <w:tc>
          <w:tcPr>
            <w:tcW w:w="6745" w:type="dxa"/>
          </w:tcPr>
          <w:p w14:paraId="59D78D7B" w14:textId="5A7C0C58" w:rsidR="0091481E" w:rsidRPr="0091481E" w:rsidRDefault="0091481E" w:rsidP="0091481E">
            <w:pPr>
              <w:rPr>
                <w:sz w:val="20"/>
                <w:szCs w:val="20"/>
              </w:rPr>
            </w:pPr>
            <w:r w:rsidRPr="0091481E">
              <w:rPr>
                <w:sz w:val="20"/>
                <w:szCs w:val="20"/>
              </w:rPr>
              <w:t>This is the most important field in the log</w:t>
            </w:r>
            <w:r w:rsidR="00EE1ADC">
              <w:rPr>
                <w:sz w:val="20"/>
                <w:szCs w:val="20"/>
              </w:rPr>
              <w:t xml:space="preserve">. </w:t>
            </w:r>
            <w:r w:rsidRPr="0091481E">
              <w:rPr>
                <w:sz w:val="20"/>
                <w:szCs w:val="20"/>
              </w:rPr>
              <w:t>It should help tell the story of what happened with the applicant file from the time it arrived on center until the file is processed to a final disposition.</w:t>
            </w:r>
          </w:p>
          <w:p w14:paraId="525A2AB7" w14:textId="77777777" w:rsidR="0091481E" w:rsidRPr="0091481E" w:rsidRDefault="0091481E" w:rsidP="0091481E">
            <w:pPr>
              <w:rPr>
                <w:sz w:val="20"/>
                <w:szCs w:val="20"/>
              </w:rPr>
            </w:pPr>
          </w:p>
          <w:p w14:paraId="68259175" w14:textId="77777777" w:rsidR="0091481E" w:rsidRPr="0091481E" w:rsidRDefault="0091481E" w:rsidP="0091481E">
            <w:pPr>
              <w:rPr>
                <w:sz w:val="20"/>
                <w:szCs w:val="20"/>
              </w:rPr>
            </w:pPr>
            <w:r w:rsidRPr="0091481E">
              <w:rPr>
                <w:sz w:val="20"/>
                <w:szCs w:val="20"/>
              </w:rPr>
              <w:t xml:space="preserve">This field is used to </w:t>
            </w:r>
          </w:p>
          <w:p w14:paraId="044A33B0" w14:textId="77777777" w:rsidR="0091481E" w:rsidRPr="0091481E" w:rsidRDefault="0091481E" w:rsidP="0091481E">
            <w:pPr>
              <w:rPr>
                <w:sz w:val="20"/>
                <w:szCs w:val="20"/>
              </w:rPr>
            </w:pPr>
          </w:p>
          <w:p w14:paraId="2DAD95EB" w14:textId="38E8628D" w:rsidR="0091481E" w:rsidRPr="0091481E" w:rsidRDefault="0091481E" w:rsidP="0091481E">
            <w:pPr>
              <w:rPr>
                <w:sz w:val="20"/>
                <w:szCs w:val="20"/>
              </w:rPr>
            </w:pPr>
            <w:r w:rsidRPr="0091481E">
              <w:rPr>
                <w:sz w:val="20"/>
                <w:szCs w:val="20"/>
              </w:rPr>
              <w:t xml:space="preserve">--Indicate any details needed to explain the file review process (e.g., reasons for delay, reasons for returns to </w:t>
            </w:r>
            <w:r w:rsidR="00790035">
              <w:rPr>
                <w:sz w:val="20"/>
                <w:szCs w:val="20"/>
              </w:rPr>
              <w:t>Admissions Services staff</w:t>
            </w:r>
            <w:r w:rsidRPr="0091481E">
              <w:rPr>
                <w:sz w:val="20"/>
                <w:szCs w:val="20"/>
              </w:rPr>
              <w:t>, etc.)</w:t>
            </w:r>
            <w:r w:rsidR="00EE1ADC">
              <w:rPr>
                <w:sz w:val="20"/>
                <w:szCs w:val="20"/>
              </w:rPr>
              <w:t xml:space="preserve">. </w:t>
            </w:r>
          </w:p>
          <w:p w14:paraId="775D2DF0" w14:textId="77777777" w:rsidR="0091481E" w:rsidRPr="0091481E" w:rsidRDefault="0091481E" w:rsidP="0091481E">
            <w:pPr>
              <w:rPr>
                <w:sz w:val="20"/>
                <w:szCs w:val="20"/>
              </w:rPr>
            </w:pPr>
          </w:p>
          <w:p w14:paraId="4CB83AA9" w14:textId="77777777" w:rsidR="0091481E" w:rsidRPr="0091481E" w:rsidRDefault="0091481E" w:rsidP="0091481E">
            <w:pPr>
              <w:rPr>
                <w:sz w:val="20"/>
                <w:szCs w:val="20"/>
              </w:rPr>
            </w:pPr>
            <w:r w:rsidRPr="0091481E">
              <w:rPr>
                <w:sz w:val="20"/>
                <w:szCs w:val="20"/>
              </w:rPr>
              <w:t>--Document any actions that occurred after the AFR outcome (e.g., no show, withdrawal after AFR decision made)</w:t>
            </w:r>
          </w:p>
          <w:p w14:paraId="52AF4394" w14:textId="77777777" w:rsidR="0091481E" w:rsidRPr="0091481E" w:rsidRDefault="0091481E" w:rsidP="0091481E">
            <w:pPr>
              <w:rPr>
                <w:sz w:val="20"/>
                <w:szCs w:val="20"/>
              </w:rPr>
            </w:pPr>
          </w:p>
          <w:p w14:paraId="28C06AF8" w14:textId="7470E2E8" w:rsidR="0091481E" w:rsidRPr="0091481E" w:rsidRDefault="0091481E" w:rsidP="0091481E">
            <w:pPr>
              <w:rPr>
                <w:sz w:val="20"/>
                <w:szCs w:val="20"/>
              </w:rPr>
            </w:pPr>
            <w:r w:rsidRPr="0091481E">
              <w:rPr>
                <w:sz w:val="20"/>
                <w:szCs w:val="20"/>
              </w:rPr>
              <w:t>--Document file review extensions requested from the Regional PM if more than 30 days is needed to complete the file review due to scheduling of face-to-face interviews or confirmation of documentation that is forthcoming, etc</w:t>
            </w:r>
            <w:r w:rsidR="00EE1ADC">
              <w:rPr>
                <w:sz w:val="20"/>
                <w:szCs w:val="20"/>
              </w:rPr>
              <w:t xml:space="preserve">. </w:t>
            </w:r>
          </w:p>
          <w:p w14:paraId="78D47CA3" w14:textId="77777777" w:rsidR="0091481E" w:rsidRPr="0091481E" w:rsidRDefault="0091481E" w:rsidP="0091481E">
            <w:pPr>
              <w:rPr>
                <w:sz w:val="20"/>
                <w:szCs w:val="20"/>
              </w:rPr>
            </w:pPr>
          </w:p>
          <w:p w14:paraId="0ABE8389" w14:textId="77777777" w:rsidR="0091481E" w:rsidRPr="0091481E" w:rsidRDefault="0091481E" w:rsidP="0091481E">
            <w:pPr>
              <w:rPr>
                <w:sz w:val="20"/>
                <w:szCs w:val="20"/>
              </w:rPr>
            </w:pPr>
            <w:r w:rsidRPr="0091481E">
              <w:rPr>
                <w:sz w:val="20"/>
                <w:szCs w:val="20"/>
              </w:rPr>
              <w:t>--Track the file movement/process/outcome for files sent for Regional Review.</w:t>
            </w:r>
          </w:p>
          <w:p w14:paraId="49C8DE3C" w14:textId="77777777" w:rsidR="0091481E" w:rsidRPr="0091481E" w:rsidRDefault="0091481E" w:rsidP="0091481E">
            <w:pPr>
              <w:rPr>
                <w:sz w:val="20"/>
                <w:szCs w:val="20"/>
              </w:rPr>
            </w:pPr>
          </w:p>
          <w:p w14:paraId="3A0277DE" w14:textId="7B9F3F54" w:rsidR="0091481E" w:rsidRPr="0091481E" w:rsidRDefault="0091481E" w:rsidP="0091481E">
            <w:pPr>
              <w:rPr>
                <w:sz w:val="20"/>
                <w:szCs w:val="20"/>
              </w:rPr>
            </w:pPr>
            <w:r w:rsidRPr="0091481E">
              <w:rPr>
                <w:sz w:val="20"/>
                <w:szCs w:val="20"/>
              </w:rPr>
              <w:t>NOTE:  Avoid including any health and/or disability protected information within the log. For example, do not refer to center clinicians by area of expertise or title such as CMHC or Mental Health. Doing so potentially discloses that the applicant may have a mental health condition or mental health related concerns. Also, avoid using such terms as IEP, names of conditions, etc. If awaiting receipt of an IEP, for example, simply state "awaiting documentation" or "awaiting Wellness documentation." Try and use generic terms that tell the story but do not inadvertently disclose protected health information or disability status.</w:t>
            </w:r>
          </w:p>
          <w:p w14:paraId="0BBD51D9" w14:textId="77777777" w:rsidR="0091481E" w:rsidRPr="0091481E" w:rsidRDefault="0091481E" w:rsidP="0091481E">
            <w:pPr>
              <w:rPr>
                <w:sz w:val="20"/>
                <w:szCs w:val="20"/>
              </w:rPr>
            </w:pPr>
          </w:p>
          <w:p w14:paraId="61263AEE" w14:textId="1DFE6BE7" w:rsidR="00152F99" w:rsidRPr="000E6866" w:rsidRDefault="0091481E" w:rsidP="0091481E">
            <w:pPr>
              <w:rPr>
                <w:sz w:val="20"/>
                <w:szCs w:val="20"/>
              </w:rPr>
            </w:pPr>
            <w:r w:rsidRPr="0091481E">
              <w:rPr>
                <w:sz w:val="20"/>
                <w:szCs w:val="20"/>
              </w:rPr>
              <w:t xml:space="preserve">Avoid generic references that say returned to Admissions </w:t>
            </w:r>
            <w:r w:rsidR="000A7CDA">
              <w:rPr>
                <w:sz w:val="20"/>
                <w:szCs w:val="20"/>
              </w:rPr>
              <w:t xml:space="preserve">Services </w:t>
            </w:r>
            <w:r w:rsidRPr="0091481E">
              <w:rPr>
                <w:sz w:val="20"/>
                <w:szCs w:val="20"/>
              </w:rPr>
              <w:t xml:space="preserve">as per </w:t>
            </w:r>
            <w:r w:rsidR="000A7CDA">
              <w:rPr>
                <w:sz w:val="20"/>
                <w:szCs w:val="20"/>
              </w:rPr>
              <w:t>Admission’s Services staff</w:t>
            </w:r>
            <w:r w:rsidRPr="0091481E">
              <w:rPr>
                <w:sz w:val="20"/>
                <w:szCs w:val="20"/>
              </w:rPr>
              <w:t xml:space="preserve"> request and then fail to explain why </w:t>
            </w:r>
            <w:r w:rsidR="000A7CDA" w:rsidRPr="000A7CDA">
              <w:rPr>
                <w:sz w:val="20"/>
                <w:szCs w:val="20"/>
              </w:rPr>
              <w:t xml:space="preserve">Admission’s Services staff </w:t>
            </w:r>
            <w:r w:rsidRPr="0091481E">
              <w:rPr>
                <w:sz w:val="20"/>
                <w:szCs w:val="20"/>
              </w:rPr>
              <w:t>requested the file back.</w:t>
            </w:r>
          </w:p>
        </w:tc>
      </w:tr>
    </w:tbl>
    <w:p w14:paraId="74CF9D85" w14:textId="77777777" w:rsidR="00332C44" w:rsidRDefault="00332C44"/>
    <w:sectPr w:rsidR="00332C44" w:rsidSect="003307EF">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A041" w14:textId="77777777" w:rsidR="0005429A" w:rsidRDefault="0005429A" w:rsidP="005A209F">
      <w:pPr>
        <w:spacing w:after="0" w:line="240" w:lineRule="auto"/>
      </w:pPr>
      <w:r>
        <w:separator/>
      </w:r>
    </w:p>
  </w:endnote>
  <w:endnote w:type="continuationSeparator" w:id="0">
    <w:p w14:paraId="76CD9738" w14:textId="77777777" w:rsidR="0005429A" w:rsidRDefault="0005429A" w:rsidP="005A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685783"/>
      <w:docPartObj>
        <w:docPartGallery w:val="Page Numbers (Bottom of Page)"/>
        <w:docPartUnique/>
      </w:docPartObj>
    </w:sdtPr>
    <w:sdtEndPr>
      <w:rPr>
        <w:noProof/>
      </w:rPr>
    </w:sdtEndPr>
    <w:sdtContent>
      <w:p w14:paraId="23A7E7C6" w14:textId="165B2B82" w:rsidR="005A209F" w:rsidRDefault="005A209F">
        <w:pPr>
          <w:pStyle w:val="Footer"/>
          <w:jc w:val="center"/>
        </w:pPr>
        <w:r>
          <w:fldChar w:fldCharType="begin"/>
        </w:r>
        <w:r>
          <w:instrText xml:space="preserve"> PAGE   \* MERGEFORMAT </w:instrText>
        </w:r>
        <w:r>
          <w:fldChar w:fldCharType="separate"/>
        </w:r>
        <w:r w:rsidR="00D504A6">
          <w:rPr>
            <w:noProof/>
          </w:rPr>
          <w:t>2</w:t>
        </w:r>
        <w:r>
          <w:rPr>
            <w:noProof/>
          </w:rPr>
          <w:fldChar w:fldCharType="end"/>
        </w:r>
      </w:p>
    </w:sdtContent>
  </w:sdt>
  <w:p w14:paraId="34CE1480" w14:textId="77777777" w:rsidR="005A209F" w:rsidRDefault="005A2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87DD" w14:textId="77777777" w:rsidR="0005429A" w:rsidRDefault="0005429A" w:rsidP="005A209F">
      <w:pPr>
        <w:spacing w:after="0" w:line="240" w:lineRule="auto"/>
      </w:pPr>
      <w:r>
        <w:separator/>
      </w:r>
    </w:p>
  </w:footnote>
  <w:footnote w:type="continuationSeparator" w:id="0">
    <w:p w14:paraId="2B4A6580" w14:textId="77777777" w:rsidR="0005429A" w:rsidRDefault="0005429A" w:rsidP="005A2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E69FE"/>
    <w:multiLevelType w:val="hybridMultilevel"/>
    <w:tmpl w:val="318A04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910A8F"/>
    <w:multiLevelType w:val="hybridMultilevel"/>
    <w:tmpl w:val="078AA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C1212"/>
    <w:multiLevelType w:val="hybridMultilevel"/>
    <w:tmpl w:val="CD68BB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616475">
    <w:abstractNumId w:val="0"/>
  </w:num>
  <w:num w:numId="2" w16cid:durableId="1898082472">
    <w:abstractNumId w:val="2"/>
  </w:num>
  <w:num w:numId="3" w16cid:durableId="2010448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3C"/>
    <w:rsid w:val="0002493C"/>
    <w:rsid w:val="00052C0E"/>
    <w:rsid w:val="0005429A"/>
    <w:rsid w:val="00076CBF"/>
    <w:rsid w:val="00096D3A"/>
    <w:rsid w:val="000A7CDA"/>
    <w:rsid w:val="000E6866"/>
    <w:rsid w:val="001212B9"/>
    <w:rsid w:val="00152F99"/>
    <w:rsid w:val="00160FEF"/>
    <w:rsid w:val="001703B3"/>
    <w:rsid w:val="0019706C"/>
    <w:rsid w:val="001A4844"/>
    <w:rsid w:val="001C7E45"/>
    <w:rsid w:val="001F75B0"/>
    <w:rsid w:val="00207854"/>
    <w:rsid w:val="00210590"/>
    <w:rsid w:val="002960B5"/>
    <w:rsid w:val="00297368"/>
    <w:rsid w:val="002B1A75"/>
    <w:rsid w:val="003005AD"/>
    <w:rsid w:val="003307EF"/>
    <w:rsid w:val="00332C44"/>
    <w:rsid w:val="00370F7E"/>
    <w:rsid w:val="003713B1"/>
    <w:rsid w:val="00383766"/>
    <w:rsid w:val="00425F24"/>
    <w:rsid w:val="004750AF"/>
    <w:rsid w:val="004E3FB6"/>
    <w:rsid w:val="00521A65"/>
    <w:rsid w:val="005469DB"/>
    <w:rsid w:val="00547FDC"/>
    <w:rsid w:val="005A209F"/>
    <w:rsid w:val="005B6EA2"/>
    <w:rsid w:val="005C3F1B"/>
    <w:rsid w:val="006372F4"/>
    <w:rsid w:val="00644137"/>
    <w:rsid w:val="006956C3"/>
    <w:rsid w:val="006C34C5"/>
    <w:rsid w:val="00781BFC"/>
    <w:rsid w:val="00790035"/>
    <w:rsid w:val="007C5366"/>
    <w:rsid w:val="008026FB"/>
    <w:rsid w:val="00806E97"/>
    <w:rsid w:val="00814253"/>
    <w:rsid w:val="008148AF"/>
    <w:rsid w:val="008420B5"/>
    <w:rsid w:val="008E1708"/>
    <w:rsid w:val="008F3174"/>
    <w:rsid w:val="008F61D5"/>
    <w:rsid w:val="0091481E"/>
    <w:rsid w:val="00AB1829"/>
    <w:rsid w:val="00B022BF"/>
    <w:rsid w:val="00B7128A"/>
    <w:rsid w:val="00B72EFC"/>
    <w:rsid w:val="00BA2D71"/>
    <w:rsid w:val="00D504A6"/>
    <w:rsid w:val="00D67758"/>
    <w:rsid w:val="00D775F6"/>
    <w:rsid w:val="00DF41AD"/>
    <w:rsid w:val="00E04487"/>
    <w:rsid w:val="00E25CCF"/>
    <w:rsid w:val="00E7024A"/>
    <w:rsid w:val="00E71525"/>
    <w:rsid w:val="00EE1ADC"/>
    <w:rsid w:val="00FD7C19"/>
    <w:rsid w:val="00FF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CED18"/>
  <w15:chartTrackingRefBased/>
  <w15:docId w15:val="{FA662831-7629-4697-BEF1-6F2BC7F3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8AF"/>
    <w:pPr>
      <w:ind w:left="720"/>
      <w:contextualSpacing/>
    </w:pPr>
  </w:style>
  <w:style w:type="character" w:styleId="CommentReference">
    <w:name w:val="annotation reference"/>
    <w:basedOn w:val="DefaultParagraphFont"/>
    <w:uiPriority w:val="99"/>
    <w:semiHidden/>
    <w:unhideWhenUsed/>
    <w:rsid w:val="00547FDC"/>
    <w:rPr>
      <w:sz w:val="16"/>
      <w:szCs w:val="16"/>
    </w:rPr>
  </w:style>
  <w:style w:type="paragraph" w:styleId="CommentText">
    <w:name w:val="annotation text"/>
    <w:basedOn w:val="Normal"/>
    <w:link w:val="CommentTextChar"/>
    <w:uiPriority w:val="99"/>
    <w:unhideWhenUsed/>
    <w:rsid w:val="00547FDC"/>
    <w:pPr>
      <w:spacing w:line="240" w:lineRule="auto"/>
    </w:pPr>
    <w:rPr>
      <w:sz w:val="20"/>
      <w:szCs w:val="20"/>
    </w:rPr>
  </w:style>
  <w:style w:type="character" w:customStyle="1" w:styleId="CommentTextChar">
    <w:name w:val="Comment Text Char"/>
    <w:basedOn w:val="DefaultParagraphFont"/>
    <w:link w:val="CommentText"/>
    <w:uiPriority w:val="99"/>
    <w:rsid w:val="00547FDC"/>
    <w:rPr>
      <w:sz w:val="20"/>
      <w:szCs w:val="20"/>
    </w:rPr>
  </w:style>
  <w:style w:type="paragraph" w:styleId="CommentSubject">
    <w:name w:val="annotation subject"/>
    <w:basedOn w:val="CommentText"/>
    <w:next w:val="CommentText"/>
    <w:link w:val="CommentSubjectChar"/>
    <w:uiPriority w:val="99"/>
    <w:semiHidden/>
    <w:unhideWhenUsed/>
    <w:rsid w:val="00547FDC"/>
    <w:rPr>
      <w:b/>
      <w:bCs/>
    </w:rPr>
  </w:style>
  <w:style w:type="character" w:customStyle="1" w:styleId="CommentSubjectChar">
    <w:name w:val="Comment Subject Char"/>
    <w:basedOn w:val="CommentTextChar"/>
    <w:link w:val="CommentSubject"/>
    <w:uiPriority w:val="99"/>
    <w:semiHidden/>
    <w:rsid w:val="00547FDC"/>
    <w:rPr>
      <w:b/>
      <w:bCs/>
      <w:sz w:val="20"/>
      <w:szCs w:val="20"/>
    </w:rPr>
  </w:style>
  <w:style w:type="paragraph" w:styleId="BalloonText">
    <w:name w:val="Balloon Text"/>
    <w:basedOn w:val="Normal"/>
    <w:link w:val="BalloonTextChar"/>
    <w:uiPriority w:val="99"/>
    <w:semiHidden/>
    <w:unhideWhenUsed/>
    <w:rsid w:val="00547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FDC"/>
    <w:rPr>
      <w:rFonts w:ascii="Segoe UI" w:hAnsi="Segoe UI" w:cs="Segoe UI"/>
      <w:sz w:val="18"/>
      <w:szCs w:val="18"/>
    </w:rPr>
  </w:style>
  <w:style w:type="paragraph" w:styleId="Header">
    <w:name w:val="header"/>
    <w:basedOn w:val="Normal"/>
    <w:link w:val="HeaderChar"/>
    <w:uiPriority w:val="99"/>
    <w:unhideWhenUsed/>
    <w:rsid w:val="005A2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09F"/>
  </w:style>
  <w:style w:type="paragraph" w:styleId="Footer">
    <w:name w:val="footer"/>
    <w:basedOn w:val="Normal"/>
    <w:link w:val="FooterChar"/>
    <w:uiPriority w:val="99"/>
    <w:unhideWhenUsed/>
    <w:rsid w:val="005A2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09F"/>
  </w:style>
  <w:style w:type="paragraph" w:customStyle="1" w:styleId="pf0">
    <w:name w:val="pf0"/>
    <w:basedOn w:val="Normal"/>
    <w:rsid w:val="00B72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72EF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6846">
      <w:bodyDiv w:val="1"/>
      <w:marLeft w:val="0"/>
      <w:marRight w:val="0"/>
      <w:marTop w:val="0"/>
      <w:marBottom w:val="0"/>
      <w:divBdr>
        <w:top w:val="none" w:sz="0" w:space="0" w:color="auto"/>
        <w:left w:val="none" w:sz="0" w:space="0" w:color="auto"/>
        <w:bottom w:val="none" w:sz="0" w:space="0" w:color="auto"/>
        <w:right w:val="none" w:sz="0" w:space="0" w:color="auto"/>
      </w:divBdr>
    </w:div>
    <w:div w:id="50262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0022F1A0D1C40B084E91E69C83124" ma:contentTypeVersion="14" ma:contentTypeDescription="Create a new document." ma:contentTypeScope="" ma:versionID="e1b31ea0773c203abd828f378b237c97">
  <xsd:schema xmlns:xsd="http://www.w3.org/2001/XMLSchema" xmlns:xs="http://www.w3.org/2001/XMLSchema" xmlns:p="http://schemas.microsoft.com/office/2006/metadata/properties" xmlns:ns1="http://schemas.microsoft.com/sharepoint/v3" xmlns:ns2="http://schemas.microsoft.com/sharepoint/v3/fields" xmlns:ns3="b22f8f74-215c-4154-9939-bd29e4e8980e" targetNamespace="http://schemas.microsoft.com/office/2006/metadata/properties" ma:root="true" ma:fieldsID="06b32342b0b5b4cfc196223ba1900aca" ns1:_="" ns2:_="" ns3:_="">
    <xsd:import namespace="http://schemas.microsoft.com/sharepoint/v3"/>
    <xsd:import namespace="http://schemas.microsoft.com/sharepoint/v3/fields"/>
    <xsd:import namespace="b22f8f74-215c-4154-9939-bd29e4e8980e"/>
    <xsd:element name="properties">
      <xsd:complexType>
        <xsd:sequence>
          <xsd:element name="documentManagement">
            <xsd:complexType>
              <xsd:all>
                <xsd:element ref="ns1:PublishingStartDate" minOccurs="0"/>
                <xsd:element ref="ns1:PublishingExpirationDate" minOccurs="0"/>
                <xsd:element ref="ns1:RoutingRuleDescription"/>
                <xsd:element ref="ns2:_DCDateCreat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element name="RoutingRuleDescription" ma:index="6"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7" nillable="true" ma:displayName="Date Created" ma:description="The date on which this resource was created" ma:format="DateTime"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RoutingRuleDescription xmlns="http://schemas.microsoft.com/sharepoint/v3">2023 Sample Applicant File Review Log TA</RoutingRuleDescription>
    <PublishingExpirationDate xmlns="http://schemas.microsoft.com/sharepoint/v3" xsi:nil="true"/>
    <_DCDateCreated xmlns="http://schemas.microsoft.com/sharepoint/v3/fields" xsi:nil="true"/>
    <_dlc_DocId xmlns="b22f8f74-215c-4154-9939-bd29e4e8980e">XRUYQT3274NZ-1295120815-286</_dlc_DocId>
    <_dlc_DocIdUrl xmlns="b22f8f74-215c-4154-9939-bd29e4e8980e">
      <Url>https://supportservices.jobcorps.gov/disability/_layouts/15/DocIdRedir.aspx?ID=XRUYQT3274NZ-1295120815-286</Url>
      <Description>XRUYQT3274NZ-1295120815-286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F9EC96-C612-4AF8-825B-FC27F7790507}"/>
</file>

<file path=customXml/itemProps2.xml><?xml version="1.0" encoding="utf-8"?>
<ds:datastoreItem xmlns:ds="http://schemas.openxmlformats.org/officeDocument/2006/customXml" ds:itemID="{7B106E52-2109-4695-A72F-A7CE41206DE5}"/>
</file>

<file path=customXml/itemProps3.xml><?xml version="1.0" encoding="utf-8"?>
<ds:datastoreItem xmlns:ds="http://schemas.openxmlformats.org/officeDocument/2006/customXml" ds:itemID="{1D94FA76-6942-4EEA-942A-1F8A2D50D299}"/>
</file>

<file path=customXml/itemProps4.xml><?xml version="1.0" encoding="utf-8"?>
<ds:datastoreItem xmlns:ds="http://schemas.openxmlformats.org/officeDocument/2006/customXml" ds:itemID="{8302E3D6-5074-4FBE-BB60-9F0EFD7DBF31}"/>
</file>

<file path=docProps/app.xml><?xml version="1.0" encoding="utf-8"?>
<Properties xmlns="http://schemas.openxmlformats.org/officeDocument/2006/extended-properties" xmlns:vt="http://schemas.openxmlformats.org/officeDocument/2006/docPropsVTypes">
  <Template>Normal</Template>
  <TotalTime>3982</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Sample Center File Review Log TA</dc:title>
  <dc:subject/>
  <dc:creator>Alyssa Purificacion</dc:creator>
  <cp:keywords/>
  <dc:description/>
  <cp:lastModifiedBy>Debbie M. Marrs</cp:lastModifiedBy>
  <cp:revision>14</cp:revision>
  <dcterms:created xsi:type="dcterms:W3CDTF">2023-02-02T17:40:00Z</dcterms:created>
  <dcterms:modified xsi:type="dcterms:W3CDTF">2023-10-30T13:23:00Z</dcterms:modified>
  <cp:category>AFR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0x01010009F0022F1A0D1C40B084E91E69C83124</vt:lpwstr>
  </property>
  <property fmtid="{D5CDD505-2E9C-101B-9397-08002B2CF9AE}" pid="3" name="_dlc_DocIdItemGuid">
    <vt:lpwstr>efce1454-6734-490b-9bec-7683927c07b1</vt:lpwstr>
  </property>
</Properties>
</file>