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4CED" w14:textId="77777777" w:rsidR="004B3A7A" w:rsidRDefault="004B3A7A" w:rsidP="004B3A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HWPCA Schedule:  Required Staff and Student Interviews</w:t>
      </w:r>
    </w:p>
    <w:p w14:paraId="30860494" w14:textId="77777777" w:rsidR="004B3A7A" w:rsidRPr="00B55FBF" w:rsidRDefault="004B3A7A" w:rsidP="004B3A7A">
      <w:pPr>
        <w:spacing w:after="0"/>
        <w:rPr>
          <w:rFonts w:ascii="Arial" w:hAnsi="Arial" w:cs="Arial"/>
          <w:b/>
          <w:sz w:val="14"/>
          <w:szCs w:val="24"/>
        </w:rPr>
      </w:pPr>
    </w:p>
    <w:p w14:paraId="206A6B92" w14:textId="77777777" w:rsidR="004B3A7A" w:rsidRDefault="004B3A7A" w:rsidP="004B3A7A">
      <w:pPr>
        <w:spacing w:after="0" w:line="240" w:lineRule="auto"/>
        <w:rPr>
          <w:rFonts w:cs="Arial"/>
          <w:sz w:val="20"/>
          <w:szCs w:val="20"/>
        </w:rPr>
      </w:pPr>
      <w:r w:rsidRPr="005D2A4C">
        <w:rPr>
          <w:rFonts w:cs="Arial"/>
          <w:sz w:val="20"/>
          <w:szCs w:val="20"/>
        </w:rPr>
        <w:t xml:space="preserve">As part of the </w:t>
      </w:r>
      <w:r>
        <w:rPr>
          <w:rFonts w:cs="Arial"/>
          <w:sz w:val="20"/>
          <w:szCs w:val="20"/>
        </w:rPr>
        <w:t>Health and Wellness</w:t>
      </w:r>
      <w:r w:rsidRPr="005D2A4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PCA</w:t>
      </w:r>
      <w:r w:rsidRPr="005D2A4C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the two assessors </w:t>
      </w:r>
      <w:r w:rsidRPr="00630D8C">
        <w:rPr>
          <w:rFonts w:cs="Arial"/>
          <w:b/>
          <w:sz w:val="20"/>
          <w:szCs w:val="20"/>
          <w:u w:val="single"/>
        </w:rPr>
        <w:t>must meet</w:t>
      </w:r>
      <w:r>
        <w:rPr>
          <w:rFonts w:cs="Arial"/>
          <w:sz w:val="20"/>
          <w:szCs w:val="20"/>
        </w:rPr>
        <w:t xml:space="preserve"> with clinical specialists, program coordinators, and students regarding the PRH sections they are reviewing.  P</w:t>
      </w:r>
      <w:r w:rsidRPr="005D2A4C">
        <w:rPr>
          <w:rFonts w:cs="Arial"/>
          <w:sz w:val="20"/>
          <w:szCs w:val="20"/>
        </w:rPr>
        <w:t xml:space="preserve">lease schedule the </w:t>
      </w:r>
      <w:r>
        <w:rPr>
          <w:rFonts w:cs="Arial"/>
          <w:sz w:val="20"/>
          <w:szCs w:val="20"/>
        </w:rPr>
        <w:t xml:space="preserve">required </w:t>
      </w:r>
      <w:r w:rsidRPr="005D2A4C">
        <w:rPr>
          <w:rFonts w:cs="Arial"/>
          <w:sz w:val="20"/>
          <w:szCs w:val="20"/>
        </w:rPr>
        <w:t>staff members listed below in the time slots allotted</w:t>
      </w:r>
      <w:r>
        <w:rPr>
          <w:rFonts w:cs="Arial"/>
          <w:sz w:val="20"/>
          <w:szCs w:val="20"/>
        </w:rPr>
        <w:t>.  Include the name and title of the staff member.</w:t>
      </w:r>
      <w:r w:rsidRPr="005D2A4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Notify staff scheduled of the date and time of the interview, and clear meeting with supervisors.</w:t>
      </w:r>
      <w:r w:rsidRPr="005D2A4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Pr="005D2A4C">
        <w:rPr>
          <w:rFonts w:cs="Arial"/>
          <w:sz w:val="20"/>
          <w:szCs w:val="20"/>
        </w:rPr>
        <w:t xml:space="preserve">Additional interviews </w:t>
      </w:r>
      <w:r>
        <w:rPr>
          <w:rFonts w:cs="Arial"/>
          <w:sz w:val="20"/>
          <w:szCs w:val="20"/>
        </w:rPr>
        <w:t xml:space="preserve">may </w:t>
      </w:r>
      <w:r w:rsidRPr="005D2A4C">
        <w:rPr>
          <w:rFonts w:cs="Arial"/>
          <w:sz w:val="20"/>
          <w:szCs w:val="20"/>
        </w:rPr>
        <w:t>be requested as needed.</w:t>
      </w:r>
      <w:r>
        <w:rPr>
          <w:rFonts w:cs="Arial"/>
          <w:sz w:val="20"/>
          <w:szCs w:val="20"/>
        </w:rPr>
        <w:t xml:space="preserve">  </w:t>
      </w:r>
      <w:r w:rsidRPr="00001CB0">
        <w:rPr>
          <w:rFonts w:cs="Arial"/>
          <w:color w:val="FF0000"/>
          <w:sz w:val="20"/>
          <w:szCs w:val="20"/>
        </w:rPr>
        <w:t xml:space="preserve">Brief outs are scheduled by the </w:t>
      </w:r>
      <w:proofErr w:type="gramStart"/>
      <w:r w:rsidRPr="00001CB0">
        <w:rPr>
          <w:rFonts w:cs="Arial"/>
          <w:color w:val="FF0000"/>
          <w:sz w:val="20"/>
          <w:szCs w:val="20"/>
        </w:rPr>
        <w:t>Regional</w:t>
      </w:r>
      <w:proofErr w:type="gramEnd"/>
      <w:r w:rsidRPr="00001CB0">
        <w:rPr>
          <w:rFonts w:cs="Arial"/>
          <w:color w:val="FF0000"/>
          <w:sz w:val="20"/>
          <w:szCs w:val="20"/>
        </w:rPr>
        <w:t xml:space="preserve"> office and occur by phone </w:t>
      </w:r>
      <w:r>
        <w:rPr>
          <w:rFonts w:cs="Arial"/>
          <w:color w:val="FF0000"/>
          <w:sz w:val="20"/>
          <w:szCs w:val="20"/>
        </w:rPr>
        <w:t>1-2</w:t>
      </w:r>
      <w:r w:rsidRPr="00001CB0">
        <w:rPr>
          <w:rFonts w:cs="Arial"/>
          <w:color w:val="FF0000"/>
          <w:sz w:val="20"/>
          <w:szCs w:val="20"/>
        </w:rPr>
        <w:t xml:space="preserve"> weeks following the H&amp;W PCA.</w:t>
      </w:r>
    </w:p>
    <w:p w14:paraId="2DAD96A8" w14:textId="77777777" w:rsidR="004B3A7A" w:rsidRDefault="004B3A7A" w:rsidP="004B3A7A">
      <w:pPr>
        <w:spacing w:after="0" w:line="240" w:lineRule="auto"/>
        <w:jc w:val="center"/>
        <w:rPr>
          <w:rFonts w:cs="Arial"/>
          <w:sz w:val="20"/>
          <w:szCs w:val="20"/>
        </w:rPr>
      </w:pPr>
      <w:r w:rsidRPr="00AB3DB8">
        <w:rPr>
          <w:rFonts w:cs="Arial"/>
          <w:b/>
          <w:bCs/>
          <w:sz w:val="20"/>
          <w:szCs w:val="20"/>
          <w:highlight w:val="yellow"/>
        </w:rPr>
        <w:t xml:space="preserve">* Please complete and return to assessors at least one week </w:t>
      </w:r>
      <w:r>
        <w:rPr>
          <w:rFonts w:cs="Arial"/>
          <w:b/>
          <w:bCs/>
          <w:sz w:val="20"/>
          <w:szCs w:val="20"/>
          <w:highlight w:val="yellow"/>
        </w:rPr>
        <w:t xml:space="preserve">before </w:t>
      </w:r>
      <w:r w:rsidRPr="00AB3DB8">
        <w:rPr>
          <w:rFonts w:cs="Arial"/>
          <w:b/>
          <w:bCs/>
          <w:sz w:val="20"/>
          <w:szCs w:val="20"/>
          <w:highlight w:val="yellow"/>
        </w:rPr>
        <w:t>to your assessment. *</w:t>
      </w:r>
    </w:p>
    <w:p w14:paraId="777983F8" w14:textId="77777777" w:rsidR="004B3A7A" w:rsidRDefault="004B3A7A" w:rsidP="004B3A7A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43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54"/>
        <w:gridCol w:w="4848"/>
        <w:gridCol w:w="309"/>
        <w:gridCol w:w="2179"/>
        <w:gridCol w:w="5314"/>
      </w:tblGrid>
      <w:tr w:rsidR="004B3A7A" w:rsidRPr="00A14A3F" w14:paraId="0F623D1D" w14:textId="77777777" w:rsidTr="004B3A7A">
        <w:trPr>
          <w:trHeight w:val="216"/>
        </w:trPr>
        <w:tc>
          <w:tcPr>
            <w:tcW w:w="6502" w:type="dxa"/>
            <w:gridSpan w:val="2"/>
            <w:shd w:val="clear" w:color="auto" w:fill="9CC2E5" w:themeFill="accent5" w:themeFillTint="99"/>
          </w:tcPr>
          <w:p w14:paraId="0BC8B23D" w14:textId="77777777" w:rsidR="004B3A7A" w:rsidRPr="00A14A3F" w:rsidRDefault="004B3A7A" w:rsidP="004B3A7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14A3F">
              <w:rPr>
                <w:rFonts w:cs="Arial"/>
                <w:b/>
                <w:sz w:val="20"/>
                <w:szCs w:val="20"/>
              </w:rPr>
              <w:t>Medical Assessor: Day 1</w:t>
            </w:r>
          </w:p>
        </w:tc>
        <w:tc>
          <w:tcPr>
            <w:tcW w:w="309" w:type="dxa"/>
            <w:shd w:val="clear" w:color="auto" w:fill="7F7F7F" w:themeFill="text1" w:themeFillTint="80"/>
            <w:textDirection w:val="btLr"/>
          </w:tcPr>
          <w:p w14:paraId="2D6A8C6D" w14:textId="77777777" w:rsidR="004B3A7A" w:rsidRPr="00A14A3F" w:rsidRDefault="004B3A7A" w:rsidP="004B3A7A">
            <w:pPr>
              <w:spacing w:after="0" w:line="240" w:lineRule="auto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93" w:type="dxa"/>
            <w:gridSpan w:val="2"/>
            <w:shd w:val="clear" w:color="auto" w:fill="9CC2E5" w:themeFill="accent5" w:themeFillTint="99"/>
          </w:tcPr>
          <w:p w14:paraId="6B9A0943" w14:textId="77777777" w:rsidR="004B3A7A" w:rsidRPr="00A14A3F" w:rsidRDefault="004B3A7A" w:rsidP="004B3A7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14A3F">
              <w:rPr>
                <w:rFonts w:cs="Arial"/>
                <w:b/>
                <w:sz w:val="20"/>
                <w:szCs w:val="20"/>
              </w:rPr>
              <w:t>Medical Assessor Day 2</w:t>
            </w:r>
          </w:p>
        </w:tc>
      </w:tr>
      <w:tr w:rsidR="004B3A7A" w:rsidRPr="00A14A3F" w14:paraId="26BA59BB" w14:textId="77777777" w:rsidTr="004B3A7A">
        <w:trPr>
          <w:trHeight w:val="397"/>
        </w:trPr>
        <w:tc>
          <w:tcPr>
            <w:tcW w:w="1654" w:type="dxa"/>
            <w:shd w:val="clear" w:color="auto" w:fill="DEEAF6" w:themeFill="accent5" w:themeFillTint="33"/>
          </w:tcPr>
          <w:p w14:paraId="46CF390F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4A3F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4847" w:type="dxa"/>
            <w:shd w:val="clear" w:color="auto" w:fill="DEEAF6" w:themeFill="accent5" w:themeFillTint="33"/>
          </w:tcPr>
          <w:p w14:paraId="16CCBEC8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4A3F">
              <w:rPr>
                <w:rFonts w:cs="Arial"/>
                <w:b/>
                <w:sz w:val="20"/>
                <w:szCs w:val="20"/>
              </w:rPr>
              <w:t>Staff Member (Name, Title)/Group and Location</w:t>
            </w:r>
          </w:p>
        </w:tc>
        <w:tc>
          <w:tcPr>
            <w:tcW w:w="309" w:type="dxa"/>
            <w:vMerge w:val="restart"/>
            <w:shd w:val="clear" w:color="auto" w:fill="7F7F7F" w:themeFill="text1" w:themeFillTint="80"/>
            <w:textDirection w:val="btLr"/>
          </w:tcPr>
          <w:p w14:paraId="47BFB953" w14:textId="77777777" w:rsidR="004B3A7A" w:rsidRPr="00A14A3F" w:rsidRDefault="004B3A7A" w:rsidP="004B3A7A">
            <w:pPr>
              <w:spacing w:after="0" w:line="240" w:lineRule="auto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DEEAF6" w:themeFill="accent5" w:themeFillTint="33"/>
          </w:tcPr>
          <w:p w14:paraId="2135879C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4A3F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5314" w:type="dxa"/>
            <w:shd w:val="clear" w:color="auto" w:fill="DEEAF6" w:themeFill="accent5" w:themeFillTint="33"/>
          </w:tcPr>
          <w:p w14:paraId="1DA03913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4A3F">
              <w:rPr>
                <w:rFonts w:cs="Arial"/>
                <w:b/>
                <w:sz w:val="20"/>
                <w:szCs w:val="20"/>
              </w:rPr>
              <w:t>Staff Member (Name, Title)/Group and Location</w:t>
            </w:r>
          </w:p>
        </w:tc>
      </w:tr>
      <w:tr w:rsidR="004B3A7A" w:rsidRPr="00A14A3F" w14:paraId="3C2596CF" w14:textId="77777777" w:rsidTr="004B3A7A">
        <w:trPr>
          <w:trHeight w:val="144"/>
        </w:trPr>
        <w:tc>
          <w:tcPr>
            <w:tcW w:w="1654" w:type="dxa"/>
            <w:vAlign w:val="center"/>
          </w:tcPr>
          <w:p w14:paraId="56112DE1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8:00-noon</w:t>
            </w:r>
          </w:p>
        </w:tc>
        <w:tc>
          <w:tcPr>
            <w:tcW w:w="4847" w:type="dxa"/>
            <w:shd w:val="clear" w:color="auto" w:fill="7F7F7F" w:themeFill="text1" w:themeFillTint="80"/>
          </w:tcPr>
          <w:p w14:paraId="6C19ED7F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4A3F">
              <w:rPr>
                <w:rFonts w:cs="Arial"/>
                <w:color w:val="FFFFFF" w:themeColor="background1"/>
                <w:sz w:val="20"/>
                <w:szCs w:val="20"/>
              </w:rPr>
              <w:t>SHR review &amp; lunch</w:t>
            </w:r>
          </w:p>
        </w:tc>
        <w:tc>
          <w:tcPr>
            <w:tcW w:w="309" w:type="dxa"/>
            <w:vMerge/>
            <w:shd w:val="clear" w:color="auto" w:fill="7F7F7F" w:themeFill="text1" w:themeFillTint="80"/>
          </w:tcPr>
          <w:p w14:paraId="39B91C65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0D8320E4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8:00-9:30 am</w:t>
            </w:r>
          </w:p>
        </w:tc>
        <w:tc>
          <w:tcPr>
            <w:tcW w:w="5314" w:type="dxa"/>
            <w:shd w:val="clear" w:color="auto" w:fill="auto"/>
          </w:tcPr>
          <w:p w14:paraId="7A918844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4B3A7A" w:rsidRPr="00A14A3F" w14:paraId="3A64B58F" w14:textId="77777777" w:rsidTr="004B3A7A">
        <w:trPr>
          <w:trHeight w:val="144"/>
        </w:trPr>
        <w:tc>
          <w:tcPr>
            <w:tcW w:w="1654" w:type="dxa"/>
            <w:vAlign w:val="center"/>
          </w:tcPr>
          <w:p w14:paraId="091751A7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12:00-1:00 pm</w:t>
            </w:r>
          </w:p>
        </w:tc>
        <w:tc>
          <w:tcPr>
            <w:tcW w:w="4847" w:type="dxa"/>
          </w:tcPr>
          <w:p w14:paraId="5EA42DF6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dxa"/>
            <w:vMerge/>
            <w:shd w:val="clear" w:color="auto" w:fill="7F7F7F" w:themeFill="text1" w:themeFillTint="80"/>
          </w:tcPr>
          <w:p w14:paraId="5B841C58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76403DF9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9:30-10:30 am</w:t>
            </w:r>
          </w:p>
        </w:tc>
        <w:tc>
          <w:tcPr>
            <w:tcW w:w="5314" w:type="dxa"/>
          </w:tcPr>
          <w:p w14:paraId="199669C7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B3A7A" w:rsidRPr="00A14A3F" w14:paraId="1A6FBB99" w14:textId="77777777" w:rsidTr="004B3A7A">
        <w:trPr>
          <w:trHeight w:val="144"/>
        </w:trPr>
        <w:tc>
          <w:tcPr>
            <w:tcW w:w="1654" w:type="dxa"/>
            <w:vMerge w:val="restart"/>
            <w:vAlign w:val="center"/>
          </w:tcPr>
          <w:p w14:paraId="4496069E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 xml:space="preserve">1:00-2:00 pm </w:t>
            </w:r>
          </w:p>
        </w:tc>
        <w:tc>
          <w:tcPr>
            <w:tcW w:w="4847" w:type="dxa"/>
            <w:vMerge w:val="restart"/>
          </w:tcPr>
          <w:p w14:paraId="4A88A2CE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dxa"/>
            <w:vMerge/>
            <w:shd w:val="clear" w:color="auto" w:fill="7F7F7F" w:themeFill="text1" w:themeFillTint="80"/>
          </w:tcPr>
          <w:p w14:paraId="76DA96A5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3AD221AA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10:30-11:00 am</w:t>
            </w:r>
          </w:p>
        </w:tc>
        <w:tc>
          <w:tcPr>
            <w:tcW w:w="5314" w:type="dxa"/>
          </w:tcPr>
          <w:p w14:paraId="2A625BFD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B3A7A" w:rsidRPr="00A14A3F" w14:paraId="09B46D17" w14:textId="77777777" w:rsidTr="004B3A7A">
        <w:trPr>
          <w:trHeight w:val="144"/>
        </w:trPr>
        <w:tc>
          <w:tcPr>
            <w:tcW w:w="1654" w:type="dxa"/>
            <w:vMerge/>
            <w:vAlign w:val="center"/>
          </w:tcPr>
          <w:p w14:paraId="4B7CA962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47" w:type="dxa"/>
            <w:vMerge/>
          </w:tcPr>
          <w:p w14:paraId="087AF56A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dxa"/>
            <w:vMerge/>
            <w:shd w:val="clear" w:color="auto" w:fill="7F7F7F" w:themeFill="text1" w:themeFillTint="80"/>
          </w:tcPr>
          <w:p w14:paraId="70258AB1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6B46A86D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 xml:space="preserve">11:00-12:00 pm </w:t>
            </w:r>
          </w:p>
        </w:tc>
        <w:tc>
          <w:tcPr>
            <w:tcW w:w="5314" w:type="dxa"/>
          </w:tcPr>
          <w:p w14:paraId="10B84ED1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B3A7A" w:rsidRPr="00A14A3F" w14:paraId="3057C9C2" w14:textId="77777777" w:rsidTr="004B3A7A">
        <w:trPr>
          <w:trHeight w:val="144"/>
        </w:trPr>
        <w:tc>
          <w:tcPr>
            <w:tcW w:w="1654" w:type="dxa"/>
            <w:vAlign w:val="center"/>
          </w:tcPr>
          <w:p w14:paraId="69C9B191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2:00-3:00 pm</w:t>
            </w:r>
          </w:p>
        </w:tc>
        <w:tc>
          <w:tcPr>
            <w:tcW w:w="4847" w:type="dxa"/>
          </w:tcPr>
          <w:p w14:paraId="79ADF9F0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dxa"/>
            <w:vMerge/>
            <w:shd w:val="clear" w:color="auto" w:fill="7F7F7F" w:themeFill="text1" w:themeFillTint="80"/>
          </w:tcPr>
          <w:p w14:paraId="225A6C78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01FFE9E0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12:30-1:00 pm</w:t>
            </w:r>
          </w:p>
        </w:tc>
        <w:tc>
          <w:tcPr>
            <w:tcW w:w="5314" w:type="dxa"/>
          </w:tcPr>
          <w:p w14:paraId="51BBE548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B3A7A" w:rsidRPr="00A14A3F" w14:paraId="40B11426" w14:textId="77777777" w:rsidTr="004B3A7A">
        <w:trPr>
          <w:trHeight w:val="144"/>
        </w:trPr>
        <w:tc>
          <w:tcPr>
            <w:tcW w:w="1654" w:type="dxa"/>
            <w:vAlign w:val="center"/>
          </w:tcPr>
          <w:p w14:paraId="32E3F6B6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 xml:space="preserve">3:00-3:30 pm </w:t>
            </w:r>
          </w:p>
        </w:tc>
        <w:tc>
          <w:tcPr>
            <w:tcW w:w="4847" w:type="dxa"/>
          </w:tcPr>
          <w:p w14:paraId="6E7C78C9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dxa"/>
            <w:vMerge/>
            <w:shd w:val="clear" w:color="auto" w:fill="7F7F7F" w:themeFill="text1" w:themeFillTint="80"/>
          </w:tcPr>
          <w:p w14:paraId="38329A9A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0861C8DC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 xml:space="preserve">1:00-2:00 pm </w:t>
            </w:r>
          </w:p>
        </w:tc>
        <w:tc>
          <w:tcPr>
            <w:tcW w:w="5314" w:type="dxa"/>
          </w:tcPr>
          <w:p w14:paraId="2A635B44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B3A7A" w:rsidRPr="00A14A3F" w14:paraId="4D406BB3" w14:textId="77777777" w:rsidTr="004B3A7A">
        <w:trPr>
          <w:trHeight w:val="144"/>
        </w:trPr>
        <w:tc>
          <w:tcPr>
            <w:tcW w:w="1654" w:type="dxa"/>
            <w:vAlign w:val="center"/>
          </w:tcPr>
          <w:p w14:paraId="645EC47A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3:30-4:00 pm</w:t>
            </w:r>
          </w:p>
        </w:tc>
        <w:tc>
          <w:tcPr>
            <w:tcW w:w="4847" w:type="dxa"/>
          </w:tcPr>
          <w:p w14:paraId="22A471E3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dxa"/>
            <w:vMerge/>
            <w:shd w:val="clear" w:color="auto" w:fill="7F7F7F" w:themeFill="text1" w:themeFillTint="80"/>
          </w:tcPr>
          <w:p w14:paraId="19B1C4B8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 w:val="restart"/>
            <w:vAlign w:val="center"/>
          </w:tcPr>
          <w:p w14:paraId="53D4839C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2:00-5:00 pm</w:t>
            </w:r>
          </w:p>
        </w:tc>
        <w:tc>
          <w:tcPr>
            <w:tcW w:w="5314" w:type="dxa"/>
            <w:vMerge w:val="restart"/>
            <w:shd w:val="clear" w:color="auto" w:fill="7F7F7F" w:themeFill="text1" w:themeFillTint="80"/>
          </w:tcPr>
          <w:p w14:paraId="1AC9DD6D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color w:val="FFFFFF" w:themeColor="background1"/>
                <w:sz w:val="20"/>
                <w:szCs w:val="20"/>
              </w:rPr>
              <w:t>Follow up, materials review, &amp; finalize</w:t>
            </w:r>
          </w:p>
        </w:tc>
      </w:tr>
      <w:tr w:rsidR="004B3A7A" w:rsidRPr="00A14A3F" w14:paraId="2F6230EE" w14:textId="77777777" w:rsidTr="004B3A7A">
        <w:trPr>
          <w:trHeight w:val="53"/>
        </w:trPr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14:paraId="3B708858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4:00-5:00 pm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14:paraId="672B7B66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0A29D352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bottom w:val="single" w:sz="4" w:space="0" w:color="auto"/>
            </w:tcBorders>
            <w:vAlign w:val="center"/>
          </w:tcPr>
          <w:p w14:paraId="019CAD69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314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72B54698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4FBD547" w14:textId="77777777" w:rsidR="004B3A7A" w:rsidRDefault="004B3A7A" w:rsidP="004B3A7A">
      <w:pPr>
        <w:spacing w:after="0" w:line="240" w:lineRule="auto"/>
        <w:rPr>
          <w:rFonts w:cs="Arial"/>
          <w:sz w:val="20"/>
          <w:szCs w:val="20"/>
        </w:rPr>
      </w:pPr>
    </w:p>
    <w:p w14:paraId="2C31F530" w14:textId="77777777" w:rsidR="004B3A7A" w:rsidRDefault="004B3A7A" w:rsidP="004B3A7A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4860"/>
        <w:gridCol w:w="360"/>
        <w:gridCol w:w="2070"/>
        <w:gridCol w:w="5400"/>
      </w:tblGrid>
      <w:tr w:rsidR="004B3A7A" w:rsidRPr="00A14A3F" w14:paraId="65FB7905" w14:textId="77777777" w:rsidTr="00C36BA0">
        <w:trPr>
          <w:trHeight w:val="219"/>
        </w:trPr>
        <w:tc>
          <w:tcPr>
            <w:tcW w:w="6480" w:type="dxa"/>
            <w:gridSpan w:val="2"/>
            <w:shd w:val="clear" w:color="auto" w:fill="F4B083" w:themeFill="accent2" w:themeFillTint="99"/>
          </w:tcPr>
          <w:p w14:paraId="1397F799" w14:textId="77777777" w:rsidR="004B3A7A" w:rsidRPr="00A14A3F" w:rsidRDefault="004B3A7A" w:rsidP="004B3A7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14A3F">
              <w:rPr>
                <w:rFonts w:cs="Arial"/>
                <w:b/>
                <w:sz w:val="20"/>
                <w:szCs w:val="20"/>
              </w:rPr>
              <w:t>Behavioral Assessor: Day 1</w:t>
            </w:r>
          </w:p>
        </w:tc>
        <w:tc>
          <w:tcPr>
            <w:tcW w:w="360" w:type="dxa"/>
            <w:shd w:val="clear" w:color="auto" w:fill="7F7F7F" w:themeFill="text1" w:themeFillTint="80"/>
            <w:textDirection w:val="btLr"/>
          </w:tcPr>
          <w:p w14:paraId="48027529" w14:textId="77777777" w:rsidR="004B3A7A" w:rsidRPr="00A14A3F" w:rsidRDefault="004B3A7A" w:rsidP="004B3A7A">
            <w:pPr>
              <w:spacing w:after="0" w:line="240" w:lineRule="auto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70" w:type="dxa"/>
            <w:gridSpan w:val="2"/>
            <w:shd w:val="clear" w:color="auto" w:fill="F4B083" w:themeFill="accent2" w:themeFillTint="99"/>
          </w:tcPr>
          <w:p w14:paraId="215571CD" w14:textId="77777777" w:rsidR="004B3A7A" w:rsidRPr="00A14A3F" w:rsidRDefault="004B3A7A" w:rsidP="004B3A7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14A3F">
              <w:rPr>
                <w:rFonts w:cs="Arial"/>
                <w:b/>
                <w:sz w:val="20"/>
                <w:szCs w:val="20"/>
              </w:rPr>
              <w:t>Behavioral Assessor Day 2</w:t>
            </w:r>
          </w:p>
        </w:tc>
      </w:tr>
      <w:tr w:rsidR="004B3A7A" w:rsidRPr="00A14A3F" w14:paraId="5DDA1293" w14:textId="77777777" w:rsidTr="00C36BA0">
        <w:trPr>
          <w:trHeight w:val="207"/>
        </w:trPr>
        <w:tc>
          <w:tcPr>
            <w:tcW w:w="1620" w:type="dxa"/>
            <w:shd w:val="clear" w:color="auto" w:fill="FBE4D5" w:themeFill="accent2" w:themeFillTint="33"/>
          </w:tcPr>
          <w:p w14:paraId="7B5EB3D1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4A3F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4860" w:type="dxa"/>
            <w:shd w:val="clear" w:color="auto" w:fill="FBE4D5" w:themeFill="accent2" w:themeFillTint="33"/>
          </w:tcPr>
          <w:p w14:paraId="7B25548E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4A3F">
              <w:rPr>
                <w:rFonts w:cs="Arial"/>
                <w:b/>
                <w:sz w:val="20"/>
                <w:szCs w:val="20"/>
              </w:rPr>
              <w:t>Staff Member (Name, Title)/Group and Location</w:t>
            </w:r>
          </w:p>
        </w:tc>
        <w:tc>
          <w:tcPr>
            <w:tcW w:w="360" w:type="dxa"/>
            <w:vMerge w:val="restart"/>
            <w:shd w:val="clear" w:color="auto" w:fill="7F7F7F" w:themeFill="text1" w:themeFillTint="80"/>
            <w:textDirection w:val="btLr"/>
          </w:tcPr>
          <w:p w14:paraId="6229C0B2" w14:textId="77777777" w:rsidR="004B3A7A" w:rsidRPr="00A14A3F" w:rsidRDefault="004B3A7A" w:rsidP="004B3A7A">
            <w:pPr>
              <w:spacing w:after="0" w:line="240" w:lineRule="auto"/>
              <w:ind w:left="113" w:right="113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BE4D5" w:themeFill="accent2" w:themeFillTint="33"/>
          </w:tcPr>
          <w:p w14:paraId="76D26944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4A3F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5400" w:type="dxa"/>
            <w:shd w:val="clear" w:color="auto" w:fill="FBE4D5" w:themeFill="accent2" w:themeFillTint="33"/>
          </w:tcPr>
          <w:p w14:paraId="011D5888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14A3F">
              <w:rPr>
                <w:rFonts w:cs="Arial"/>
                <w:b/>
                <w:sz w:val="20"/>
                <w:szCs w:val="20"/>
              </w:rPr>
              <w:t>Staff Member (Name, Title)/Group and Location</w:t>
            </w:r>
          </w:p>
        </w:tc>
      </w:tr>
      <w:tr w:rsidR="004B3A7A" w:rsidRPr="00A14A3F" w14:paraId="4A49AD83" w14:textId="77777777" w:rsidTr="00C36BA0">
        <w:trPr>
          <w:trHeight w:val="144"/>
        </w:trPr>
        <w:tc>
          <w:tcPr>
            <w:tcW w:w="1620" w:type="dxa"/>
            <w:vAlign w:val="center"/>
          </w:tcPr>
          <w:p w14:paraId="120781F3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8:00-noon</w:t>
            </w:r>
          </w:p>
        </w:tc>
        <w:tc>
          <w:tcPr>
            <w:tcW w:w="4860" w:type="dxa"/>
            <w:shd w:val="clear" w:color="auto" w:fill="7F7F7F" w:themeFill="text1" w:themeFillTint="80"/>
          </w:tcPr>
          <w:p w14:paraId="4510FF79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14A3F">
              <w:rPr>
                <w:rFonts w:cs="Arial"/>
                <w:color w:val="FFFFFF" w:themeColor="background1"/>
                <w:sz w:val="20"/>
                <w:szCs w:val="20"/>
              </w:rPr>
              <w:t>SHR review &amp; lunch</w:t>
            </w:r>
          </w:p>
        </w:tc>
        <w:tc>
          <w:tcPr>
            <w:tcW w:w="360" w:type="dxa"/>
            <w:vMerge/>
            <w:shd w:val="clear" w:color="auto" w:fill="7F7F7F" w:themeFill="text1" w:themeFillTint="80"/>
          </w:tcPr>
          <w:p w14:paraId="3825A7A3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79CFA86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8:00-9:30 am</w:t>
            </w:r>
          </w:p>
        </w:tc>
        <w:tc>
          <w:tcPr>
            <w:tcW w:w="5400" w:type="dxa"/>
            <w:shd w:val="clear" w:color="auto" w:fill="auto"/>
          </w:tcPr>
          <w:p w14:paraId="7C43A624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4B3A7A" w:rsidRPr="00A14A3F" w14:paraId="3EC1978B" w14:textId="77777777" w:rsidTr="00C36BA0">
        <w:trPr>
          <w:trHeight w:val="144"/>
        </w:trPr>
        <w:tc>
          <w:tcPr>
            <w:tcW w:w="1620" w:type="dxa"/>
            <w:vAlign w:val="center"/>
          </w:tcPr>
          <w:p w14:paraId="07924CF1" w14:textId="77777777" w:rsidR="004B3A7A" w:rsidRPr="00A14A3F" w:rsidRDefault="004B3A7A" w:rsidP="004B3A7A">
            <w:pPr>
              <w:spacing w:after="0" w:line="240" w:lineRule="auto"/>
              <w:ind w:right="-54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12:00-1:00 pm</w:t>
            </w:r>
          </w:p>
        </w:tc>
        <w:tc>
          <w:tcPr>
            <w:tcW w:w="4860" w:type="dxa"/>
          </w:tcPr>
          <w:p w14:paraId="129E5E92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09EB02C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7F7F7F" w:themeFill="text1" w:themeFillTint="80"/>
          </w:tcPr>
          <w:p w14:paraId="42D97D79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CAF5D9B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9:30-10:30 am</w:t>
            </w:r>
          </w:p>
        </w:tc>
        <w:tc>
          <w:tcPr>
            <w:tcW w:w="5400" w:type="dxa"/>
          </w:tcPr>
          <w:p w14:paraId="5EA6C432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B3A7A" w:rsidRPr="00A14A3F" w14:paraId="217B1C22" w14:textId="77777777" w:rsidTr="00C36BA0">
        <w:trPr>
          <w:trHeight w:val="144"/>
        </w:trPr>
        <w:tc>
          <w:tcPr>
            <w:tcW w:w="1620" w:type="dxa"/>
            <w:vMerge w:val="restart"/>
            <w:vAlign w:val="center"/>
          </w:tcPr>
          <w:p w14:paraId="23DF801F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 xml:space="preserve">1:00-2:00 pm </w:t>
            </w:r>
          </w:p>
        </w:tc>
        <w:tc>
          <w:tcPr>
            <w:tcW w:w="4860" w:type="dxa"/>
            <w:vMerge w:val="restart"/>
          </w:tcPr>
          <w:p w14:paraId="5042E9D2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7F7F7F" w:themeFill="text1" w:themeFillTint="80"/>
          </w:tcPr>
          <w:p w14:paraId="3210FED9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510D9157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10:30-11:00 am</w:t>
            </w:r>
          </w:p>
        </w:tc>
        <w:tc>
          <w:tcPr>
            <w:tcW w:w="5400" w:type="dxa"/>
          </w:tcPr>
          <w:p w14:paraId="108D8D87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B3A7A" w:rsidRPr="00A14A3F" w14:paraId="70BCDCC1" w14:textId="77777777" w:rsidTr="00C36BA0">
        <w:trPr>
          <w:trHeight w:val="144"/>
        </w:trPr>
        <w:tc>
          <w:tcPr>
            <w:tcW w:w="1620" w:type="dxa"/>
            <w:vMerge/>
            <w:vAlign w:val="center"/>
          </w:tcPr>
          <w:p w14:paraId="0AF2FEA6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271FE5EC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7F7F7F" w:themeFill="text1" w:themeFillTint="80"/>
          </w:tcPr>
          <w:p w14:paraId="0DC44A61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E663531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 xml:space="preserve">11:00-12:00 pm </w:t>
            </w:r>
          </w:p>
        </w:tc>
        <w:tc>
          <w:tcPr>
            <w:tcW w:w="5400" w:type="dxa"/>
          </w:tcPr>
          <w:p w14:paraId="72137D5A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B3A7A" w:rsidRPr="00A14A3F" w14:paraId="08B1E324" w14:textId="77777777" w:rsidTr="00C36BA0">
        <w:trPr>
          <w:trHeight w:val="144"/>
        </w:trPr>
        <w:tc>
          <w:tcPr>
            <w:tcW w:w="1620" w:type="dxa"/>
            <w:vAlign w:val="center"/>
          </w:tcPr>
          <w:p w14:paraId="186DCA15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2:00-3:00 pm</w:t>
            </w:r>
          </w:p>
        </w:tc>
        <w:tc>
          <w:tcPr>
            <w:tcW w:w="4860" w:type="dxa"/>
          </w:tcPr>
          <w:p w14:paraId="46EE45BF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7F7F7F" w:themeFill="text1" w:themeFillTint="80"/>
          </w:tcPr>
          <w:p w14:paraId="3DF67A1E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3B7A08C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12:30-1:00 pm</w:t>
            </w:r>
          </w:p>
        </w:tc>
        <w:tc>
          <w:tcPr>
            <w:tcW w:w="5400" w:type="dxa"/>
          </w:tcPr>
          <w:p w14:paraId="2696F7EC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B3A7A" w:rsidRPr="00A14A3F" w14:paraId="39F788C9" w14:textId="77777777" w:rsidTr="00C36BA0">
        <w:trPr>
          <w:trHeight w:val="144"/>
        </w:trPr>
        <w:tc>
          <w:tcPr>
            <w:tcW w:w="1620" w:type="dxa"/>
            <w:vAlign w:val="center"/>
          </w:tcPr>
          <w:p w14:paraId="2B639DB8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 xml:space="preserve">3:00-3:30 pm </w:t>
            </w:r>
          </w:p>
        </w:tc>
        <w:tc>
          <w:tcPr>
            <w:tcW w:w="4860" w:type="dxa"/>
          </w:tcPr>
          <w:p w14:paraId="27A653D1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7F7F7F" w:themeFill="text1" w:themeFillTint="80"/>
          </w:tcPr>
          <w:p w14:paraId="32EA46B4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60A72FB2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 xml:space="preserve">1:00-2:00 pm </w:t>
            </w:r>
          </w:p>
        </w:tc>
        <w:tc>
          <w:tcPr>
            <w:tcW w:w="5400" w:type="dxa"/>
          </w:tcPr>
          <w:p w14:paraId="08DDA45F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B3A7A" w:rsidRPr="00A14A3F" w14:paraId="63DD85D6" w14:textId="77777777" w:rsidTr="00C36BA0">
        <w:trPr>
          <w:trHeight w:val="144"/>
        </w:trPr>
        <w:tc>
          <w:tcPr>
            <w:tcW w:w="1620" w:type="dxa"/>
            <w:vAlign w:val="center"/>
          </w:tcPr>
          <w:p w14:paraId="68474A4E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3:30-4:00 pm</w:t>
            </w:r>
          </w:p>
        </w:tc>
        <w:tc>
          <w:tcPr>
            <w:tcW w:w="4860" w:type="dxa"/>
          </w:tcPr>
          <w:p w14:paraId="11FA7086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7F7F7F" w:themeFill="text1" w:themeFillTint="80"/>
          </w:tcPr>
          <w:p w14:paraId="4FBB8485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67D7B2DD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2:00-5:00 pm</w:t>
            </w:r>
          </w:p>
        </w:tc>
        <w:tc>
          <w:tcPr>
            <w:tcW w:w="5400" w:type="dxa"/>
            <w:vMerge w:val="restart"/>
            <w:shd w:val="clear" w:color="auto" w:fill="7F7F7F" w:themeFill="text1" w:themeFillTint="80"/>
          </w:tcPr>
          <w:p w14:paraId="58F5AC3D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color w:val="FFFFFF" w:themeColor="background1"/>
                <w:sz w:val="20"/>
                <w:szCs w:val="20"/>
              </w:rPr>
              <w:t>Follow up, materials review, &amp; finalize</w:t>
            </w:r>
          </w:p>
        </w:tc>
      </w:tr>
      <w:tr w:rsidR="004B3A7A" w:rsidRPr="00A14A3F" w14:paraId="38628AA7" w14:textId="77777777" w:rsidTr="00C36BA0">
        <w:trPr>
          <w:trHeight w:val="144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4644F3D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A3F">
              <w:rPr>
                <w:rFonts w:cs="Arial"/>
                <w:sz w:val="20"/>
                <w:szCs w:val="20"/>
              </w:rPr>
              <w:t>4:00-5:00 pm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5740B199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7EA1DA3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14:paraId="1B7FD500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400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121B323A" w14:textId="77777777" w:rsidR="004B3A7A" w:rsidRPr="00A14A3F" w:rsidRDefault="004B3A7A" w:rsidP="004B3A7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76DE942" w14:textId="77777777" w:rsidR="004B3A7A" w:rsidRDefault="004B3A7A" w:rsidP="004B3A7A">
      <w:pPr>
        <w:spacing w:after="0" w:line="240" w:lineRule="auto"/>
        <w:rPr>
          <w:rFonts w:cs="Arial"/>
          <w:sz w:val="20"/>
          <w:szCs w:val="20"/>
        </w:rPr>
      </w:pPr>
    </w:p>
    <w:p w14:paraId="0E9A527C" w14:textId="77777777" w:rsidR="004B3A7A" w:rsidRDefault="004B3A7A" w:rsidP="004B3A7A">
      <w:pPr>
        <w:spacing w:after="0" w:line="240" w:lineRule="auto"/>
        <w:rPr>
          <w:rFonts w:cs="Arial"/>
          <w:sz w:val="20"/>
          <w:szCs w:val="20"/>
        </w:rPr>
      </w:pPr>
    </w:p>
    <w:p w14:paraId="515B19CA" w14:textId="77777777" w:rsidR="004B3A7A" w:rsidRDefault="004B3A7A" w:rsidP="004B3A7A">
      <w:pPr>
        <w:spacing w:after="0" w:line="240" w:lineRule="auto"/>
        <w:rPr>
          <w:rFonts w:cs="Arial"/>
          <w:sz w:val="20"/>
          <w:szCs w:val="20"/>
        </w:rPr>
      </w:pPr>
    </w:p>
    <w:p w14:paraId="2EF943CF" w14:textId="77777777" w:rsidR="004B3A7A" w:rsidRDefault="004B3A7A" w:rsidP="004B3A7A">
      <w:pPr>
        <w:spacing w:after="0" w:line="240" w:lineRule="auto"/>
        <w:rPr>
          <w:rFonts w:cs="Arial"/>
          <w:sz w:val="20"/>
          <w:szCs w:val="20"/>
        </w:rPr>
      </w:pPr>
    </w:p>
    <w:p w14:paraId="2BAB257B" w14:textId="77777777" w:rsidR="004B3A7A" w:rsidRDefault="004B3A7A" w:rsidP="004B3A7A">
      <w:pPr>
        <w:spacing w:after="0" w:line="240" w:lineRule="auto"/>
        <w:rPr>
          <w:rFonts w:cs="Arial"/>
          <w:sz w:val="20"/>
          <w:szCs w:val="20"/>
        </w:rPr>
      </w:pPr>
    </w:p>
    <w:p w14:paraId="5FC9ABE2" w14:textId="77777777" w:rsidR="004B3A7A" w:rsidRDefault="004B3A7A" w:rsidP="004B3A7A">
      <w:pPr>
        <w:spacing w:after="0" w:line="240" w:lineRule="auto"/>
        <w:rPr>
          <w:rFonts w:cs="Arial"/>
          <w:sz w:val="20"/>
          <w:szCs w:val="20"/>
        </w:rPr>
      </w:pPr>
    </w:p>
    <w:p w14:paraId="56D3F2E3" w14:textId="77777777" w:rsidR="004B3A7A" w:rsidRDefault="004B3A7A" w:rsidP="004B3A7A">
      <w:pPr>
        <w:spacing w:after="0" w:line="240" w:lineRule="auto"/>
        <w:rPr>
          <w:rFonts w:cs="Arial"/>
          <w:sz w:val="20"/>
          <w:szCs w:val="20"/>
        </w:rPr>
      </w:pPr>
    </w:p>
    <w:p w14:paraId="1C19DCFD" w14:textId="77777777" w:rsidR="004B3A7A" w:rsidRDefault="004B3A7A" w:rsidP="004B3A7A">
      <w:pPr>
        <w:rPr>
          <w:rFonts w:cs="Arial"/>
          <w:sz w:val="2"/>
          <w:szCs w:val="2"/>
        </w:rPr>
      </w:pPr>
    </w:p>
    <w:p w14:paraId="273F8651" w14:textId="77777777" w:rsidR="004B3A7A" w:rsidRDefault="004B3A7A" w:rsidP="004B3A7A">
      <w:pPr>
        <w:ind w:left="360"/>
        <w:rPr>
          <w:rFonts w:cs="Arial"/>
          <w:sz w:val="2"/>
          <w:szCs w:val="2"/>
        </w:rPr>
      </w:pPr>
    </w:p>
    <w:p w14:paraId="4B1091F0" w14:textId="77777777" w:rsidR="004B3A7A" w:rsidRDefault="004B3A7A" w:rsidP="004B3A7A">
      <w:pPr>
        <w:ind w:left="360"/>
        <w:rPr>
          <w:rFonts w:cs="Arial"/>
          <w:sz w:val="24"/>
          <w:szCs w:val="24"/>
        </w:rPr>
        <w:sectPr w:rsidR="004B3A7A" w:rsidSect="004B3A7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5BB8D16" w14:textId="77777777" w:rsidR="004B3A7A" w:rsidRPr="00321272" w:rsidRDefault="004B3A7A" w:rsidP="004B3A7A">
      <w:pPr>
        <w:ind w:left="360"/>
        <w:jc w:val="center"/>
        <w:rPr>
          <w:rFonts w:ascii="Calibri" w:hAnsi="Calibri"/>
          <w:b/>
          <w:sz w:val="28"/>
          <w:szCs w:val="28"/>
        </w:rPr>
      </w:pPr>
      <w:r w:rsidRPr="00321272">
        <w:rPr>
          <w:rFonts w:ascii="Calibri" w:hAnsi="Calibri"/>
          <w:b/>
          <w:sz w:val="28"/>
          <w:szCs w:val="28"/>
        </w:rPr>
        <w:lastRenderedPageBreak/>
        <w:t>HWPCA Schedule:  Required Staff and Student Interviews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21272">
        <w:rPr>
          <w:rFonts w:ascii="Calibri" w:hAnsi="Calibri"/>
          <w:b/>
          <w:i/>
          <w:iCs/>
          <w:sz w:val="28"/>
          <w:szCs w:val="28"/>
        </w:rPr>
        <w:t>continued</w:t>
      </w:r>
    </w:p>
    <w:p w14:paraId="17206A39" w14:textId="77777777" w:rsidR="004B3A7A" w:rsidRPr="00321272" w:rsidRDefault="004B3A7A" w:rsidP="004B3A7A">
      <w:pPr>
        <w:shd w:val="clear" w:color="auto" w:fill="9CC2E5" w:themeFill="accent5" w:themeFillTint="99"/>
        <w:spacing w:after="0"/>
        <w:ind w:left="360"/>
        <w:rPr>
          <w:rFonts w:cs="Arial"/>
          <w:b/>
          <w:bCs/>
          <w:sz w:val="24"/>
          <w:szCs w:val="24"/>
        </w:rPr>
      </w:pPr>
      <w:r w:rsidRPr="00321272">
        <w:rPr>
          <w:rFonts w:cs="Arial"/>
          <w:b/>
          <w:bCs/>
          <w:sz w:val="24"/>
          <w:szCs w:val="24"/>
        </w:rPr>
        <w:t>Medical Staff Interviews:</w:t>
      </w:r>
    </w:p>
    <w:p w14:paraId="5197CF64" w14:textId="77777777" w:rsidR="004B3A7A" w:rsidRPr="00321272" w:rsidRDefault="004B3A7A" w:rsidP="004B3A7A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>HWD for 1 hour</w:t>
      </w:r>
    </w:p>
    <w:p w14:paraId="47FC227E" w14:textId="77777777" w:rsidR="004B3A7A" w:rsidRPr="00321272" w:rsidRDefault="004B3A7A" w:rsidP="004B3A7A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>Staff RN for 15 minutes</w:t>
      </w:r>
    </w:p>
    <w:p w14:paraId="2EC41C95" w14:textId="77777777" w:rsidR="004B3A7A" w:rsidRPr="00321272" w:rsidRDefault="004B3A7A" w:rsidP="004B3A7A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 xml:space="preserve">Additional Staff Nurses for 15 minutes </w:t>
      </w:r>
    </w:p>
    <w:p w14:paraId="34894DAE" w14:textId="77777777" w:rsidR="004B3A7A" w:rsidRPr="00321272" w:rsidRDefault="004B3A7A" w:rsidP="004B3A7A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>Physician (and PA or NP) for 1 hour</w:t>
      </w:r>
    </w:p>
    <w:p w14:paraId="1275E5FA" w14:textId="77777777" w:rsidR="004B3A7A" w:rsidRPr="00321272" w:rsidRDefault="004B3A7A" w:rsidP="004B3A7A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>Dentist, hygienist, assistant (as a group) for 1 hour</w:t>
      </w:r>
    </w:p>
    <w:p w14:paraId="50047286" w14:textId="77777777" w:rsidR="004B3A7A" w:rsidRPr="00321272" w:rsidRDefault="004B3A7A" w:rsidP="004B3A7A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>Family planning coordinator for 30 minutes</w:t>
      </w:r>
    </w:p>
    <w:p w14:paraId="55AA5C30" w14:textId="77777777" w:rsidR="004B3A7A" w:rsidRPr="00321272" w:rsidRDefault="004B3A7A" w:rsidP="004B3A7A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 xml:space="preserve">2-4 Individual Students with chronic medical conditions for 15 minute each on </w:t>
      </w:r>
      <w:r w:rsidRPr="00321272">
        <w:rPr>
          <w:rFonts w:cs="Arial"/>
          <w:b/>
          <w:bCs/>
          <w:sz w:val="24"/>
          <w:szCs w:val="24"/>
        </w:rPr>
        <w:t xml:space="preserve">Day 2 </w:t>
      </w:r>
      <w:r w:rsidRPr="00321272">
        <w:rPr>
          <w:rFonts w:cs="Arial"/>
          <w:sz w:val="24"/>
          <w:szCs w:val="24"/>
        </w:rPr>
        <w:t xml:space="preserve">(Students are selected by assessor on day 1) </w:t>
      </w:r>
    </w:p>
    <w:p w14:paraId="039F91A8" w14:textId="77777777" w:rsidR="004B3A7A" w:rsidRPr="00321272" w:rsidRDefault="004B3A7A" w:rsidP="004B3A7A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>Afterhours medication lockbox staffer(s) (residential, security, or other staff member(s)) for 15 minutes</w:t>
      </w:r>
    </w:p>
    <w:p w14:paraId="1BA382F2" w14:textId="77777777" w:rsidR="004B3A7A" w:rsidRDefault="004B3A7A" w:rsidP="004B3A7A">
      <w:pPr>
        <w:jc w:val="center"/>
        <w:rPr>
          <w:rFonts w:ascii="Calibri" w:hAnsi="Calibri"/>
          <w:b/>
          <w:sz w:val="28"/>
          <w:szCs w:val="28"/>
        </w:rPr>
      </w:pPr>
    </w:p>
    <w:p w14:paraId="6AE33822" w14:textId="77777777" w:rsidR="004B3A7A" w:rsidRPr="00321272" w:rsidRDefault="004B3A7A" w:rsidP="004B3A7A">
      <w:pPr>
        <w:shd w:val="clear" w:color="auto" w:fill="F4B083" w:themeFill="accent2" w:themeFillTint="99"/>
        <w:spacing w:after="0"/>
        <w:ind w:left="360"/>
        <w:rPr>
          <w:rFonts w:cs="Arial"/>
          <w:b/>
          <w:bCs/>
          <w:sz w:val="24"/>
          <w:szCs w:val="24"/>
        </w:rPr>
      </w:pPr>
      <w:r w:rsidRPr="00321272">
        <w:rPr>
          <w:rFonts w:cs="Arial"/>
          <w:b/>
          <w:bCs/>
          <w:sz w:val="24"/>
          <w:szCs w:val="24"/>
        </w:rPr>
        <w:t>Behavioral Staff Interviews:</w:t>
      </w:r>
    </w:p>
    <w:p w14:paraId="29ED4F5D" w14:textId="77777777" w:rsidR="004B3A7A" w:rsidRPr="00321272" w:rsidRDefault="004B3A7A" w:rsidP="004B3A7A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>HWD for 1 hour</w:t>
      </w:r>
    </w:p>
    <w:p w14:paraId="100A628D" w14:textId="77777777" w:rsidR="004B3A7A" w:rsidRPr="00321272" w:rsidRDefault="004B3A7A" w:rsidP="004B3A7A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>CMHC for 1 hour</w:t>
      </w:r>
    </w:p>
    <w:p w14:paraId="797384CD" w14:textId="77777777" w:rsidR="004B3A7A" w:rsidRPr="00321272" w:rsidRDefault="004B3A7A" w:rsidP="004B3A7A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>Counseling manager for 15 minutes</w:t>
      </w:r>
    </w:p>
    <w:p w14:paraId="5FBA948C" w14:textId="77777777" w:rsidR="004B3A7A" w:rsidRPr="00321272" w:rsidRDefault="004B3A7A" w:rsidP="004B3A7A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>Security manager for 15 minutes</w:t>
      </w:r>
    </w:p>
    <w:p w14:paraId="13E1A43E" w14:textId="77777777" w:rsidR="004B3A7A" w:rsidRPr="00321272" w:rsidRDefault="004B3A7A" w:rsidP="004B3A7A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>TEAP specialist for 1 hour</w:t>
      </w:r>
    </w:p>
    <w:p w14:paraId="526688C8" w14:textId="77777777" w:rsidR="004B3A7A" w:rsidRPr="00321272" w:rsidRDefault="004B3A7A" w:rsidP="004B3A7A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>TUPP coordinator for 15 minutes</w:t>
      </w:r>
    </w:p>
    <w:p w14:paraId="429A4B94" w14:textId="77777777" w:rsidR="004B3A7A" w:rsidRPr="00321272" w:rsidRDefault="004B3A7A" w:rsidP="004B3A7A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 xml:space="preserve">HEALs Group </w:t>
      </w:r>
      <w:r w:rsidRPr="00321272">
        <w:rPr>
          <w:rFonts w:cs="Arial"/>
          <w:sz w:val="21"/>
          <w:szCs w:val="21"/>
        </w:rPr>
        <w:t>(</w:t>
      </w:r>
      <w:r w:rsidRPr="00321272">
        <w:rPr>
          <w:rFonts w:cs="Arial"/>
          <w:i/>
          <w:iCs/>
          <w:sz w:val="21"/>
          <w:szCs w:val="21"/>
        </w:rPr>
        <w:t>minimum HEALs coordinator, recreation supervision, and food services manager</w:t>
      </w:r>
      <w:r w:rsidRPr="00321272">
        <w:rPr>
          <w:rFonts w:cs="Arial"/>
          <w:sz w:val="21"/>
          <w:szCs w:val="21"/>
        </w:rPr>
        <w:t xml:space="preserve">) </w:t>
      </w:r>
      <w:r w:rsidRPr="00321272">
        <w:rPr>
          <w:rFonts w:cs="Arial"/>
          <w:sz w:val="24"/>
          <w:szCs w:val="24"/>
        </w:rPr>
        <w:t>for 30 minutes</w:t>
      </w:r>
    </w:p>
    <w:p w14:paraId="34524E53" w14:textId="77777777" w:rsidR="004B3A7A" w:rsidRPr="00321272" w:rsidRDefault="004B3A7A" w:rsidP="004B3A7A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 xml:space="preserve">Student Focus Group 10-15 students) for 1 hour on </w:t>
      </w:r>
      <w:r w:rsidRPr="00321272">
        <w:rPr>
          <w:rFonts w:cs="Arial"/>
          <w:b/>
          <w:bCs/>
          <w:sz w:val="24"/>
          <w:szCs w:val="24"/>
        </w:rPr>
        <w:t>Day 2</w:t>
      </w:r>
      <w:r w:rsidRPr="00321272">
        <w:rPr>
          <w:rFonts w:cs="Arial"/>
          <w:sz w:val="24"/>
          <w:szCs w:val="24"/>
        </w:rPr>
        <w:t xml:space="preserve">.  Please specify location to held (Students are selected by assessor on day 1)   </w:t>
      </w:r>
    </w:p>
    <w:p w14:paraId="54938CA9" w14:textId="77777777" w:rsidR="004B3A7A" w:rsidRPr="00321272" w:rsidRDefault="004B3A7A" w:rsidP="004B3A7A">
      <w:pPr>
        <w:pStyle w:val="ListParagraph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321272">
        <w:rPr>
          <w:rFonts w:cs="Arial"/>
          <w:sz w:val="24"/>
          <w:szCs w:val="24"/>
        </w:rPr>
        <w:t xml:space="preserve">Interns providing additional services if applicable  </w:t>
      </w:r>
    </w:p>
    <w:p w14:paraId="115FFA85" w14:textId="77777777" w:rsidR="00B81368" w:rsidRDefault="00B81368"/>
    <w:sectPr w:rsidR="00B81368" w:rsidSect="004B3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7EA2"/>
    <w:multiLevelType w:val="hybridMultilevel"/>
    <w:tmpl w:val="E5A6A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05077"/>
    <w:multiLevelType w:val="hybridMultilevel"/>
    <w:tmpl w:val="56CC3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8730854">
    <w:abstractNumId w:val="1"/>
  </w:num>
  <w:num w:numId="2" w16cid:durableId="1165898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7A"/>
    <w:rsid w:val="004B3A7A"/>
    <w:rsid w:val="00766F08"/>
    <w:rsid w:val="00B81368"/>
    <w:rsid w:val="00B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613FE"/>
  <w15:chartTrackingRefBased/>
  <w15:docId w15:val="{1198A814-80E1-0941-8916-1E123917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7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A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XRUYQT3274NZ-681238054-1890</_dlc_DocId>
    <_dlc_DocIdUrl xmlns="b22f8f74-215c-4154-9939-bd29e4e8980e">
      <Url>https://supportservices.jobcorps.gov/health/_layouts/15/DocIdRedir.aspx?ID=XRUYQT3274NZ-681238054-1890</Url>
      <Description>XRUYQT3274NZ-681238054-1890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C85750-BCD7-4CC0-BA58-2CAAEF729904}"/>
</file>

<file path=customXml/itemProps2.xml><?xml version="1.0" encoding="utf-8"?>
<ds:datastoreItem xmlns:ds="http://schemas.openxmlformats.org/officeDocument/2006/customXml" ds:itemID="{E57827DB-D2C6-4734-91B6-F23C0AA34369}"/>
</file>

<file path=customXml/itemProps3.xml><?xml version="1.0" encoding="utf-8"?>
<ds:datastoreItem xmlns:ds="http://schemas.openxmlformats.org/officeDocument/2006/customXml" ds:itemID="{20C1813D-700A-4977-A545-C7A0561E39E9}"/>
</file>

<file path=customXml/itemProps4.xml><?xml version="1.0" encoding="utf-8"?>
<ds:datastoreItem xmlns:ds="http://schemas.openxmlformats.org/officeDocument/2006/customXml" ds:itemID="{DA3C425B-8F8F-4CC0-8D4D-B97285ACB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2210</Characters>
  <Application>Microsoft Office Word</Application>
  <DocSecurity>0</DocSecurity>
  <Lines>184</Lines>
  <Paragraphs>113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Drobnick</dc:creator>
  <cp:keywords/>
  <dc:description/>
  <cp:lastModifiedBy>Lizzy Drobnick</cp:lastModifiedBy>
  <cp:revision>1</cp:revision>
  <dcterms:created xsi:type="dcterms:W3CDTF">2022-12-07T17:26:00Z</dcterms:created>
  <dcterms:modified xsi:type="dcterms:W3CDTF">2022-12-07T17:28:00Z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7c4a0694-3594-4e26-a8fe-bd2462a673d9</vt:lpwstr>
  </property>
</Properties>
</file>