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CC2" w:rsidRPr="009E289E" w:rsidRDefault="00251CC2" w:rsidP="009E289E">
      <w:pPr>
        <w:shd w:val="clear" w:color="auto" w:fill="D9D9D9"/>
        <w:spacing w:before="100" w:beforeAutospacing="1" w:after="100" w:afterAutospacing="1"/>
        <w:jc w:val="center"/>
        <w:rPr>
          <w:b/>
          <w:bCs w:val="0"/>
        </w:rPr>
      </w:pPr>
      <w:r w:rsidRPr="009E289E">
        <w:rPr>
          <w:b/>
          <w:bCs w:val="0"/>
        </w:rPr>
        <w:t>TREATMENT GUIDELINES FOR HEALTH STAFF</w:t>
      </w:r>
    </w:p>
    <w:p w:rsidR="00251CC2" w:rsidRPr="008F6C5B" w:rsidRDefault="00251CC2" w:rsidP="008F6C5B">
      <w:pPr>
        <w:shd w:val="clear" w:color="auto" w:fill="D9D9D9"/>
        <w:spacing w:before="100" w:beforeAutospacing="1" w:after="100" w:afterAutospacing="1"/>
        <w:jc w:val="center"/>
        <w:rPr>
          <w:b/>
          <w:bCs w:val="0"/>
        </w:rPr>
      </w:pPr>
      <w:r w:rsidRPr="009E289E">
        <w:rPr>
          <w:b/>
          <w:bCs w:val="0"/>
        </w:rPr>
        <w:t>NOCTURNAL ENURESIS</w:t>
      </w:r>
      <w:bookmarkStart w:id="0" w:name="_GoBack"/>
      <w:bookmarkEnd w:id="0"/>
    </w:p>
    <w:p w:rsidR="00251CC2" w:rsidRPr="009E289E" w:rsidRDefault="00251CC2" w:rsidP="00251CC2">
      <w:r w:rsidRPr="009E289E">
        <w:t>Authorized health and wellness staff may treat nocturnal enuresis as follows:</w:t>
      </w:r>
    </w:p>
    <w:p w:rsidR="00251CC2" w:rsidRPr="009E289E" w:rsidRDefault="00251CC2" w:rsidP="00251CC2"/>
    <w:p w:rsidR="00251CC2" w:rsidRPr="009E289E" w:rsidRDefault="00251CC2" w:rsidP="00251CC2">
      <w:pPr>
        <w:pStyle w:val="Heading1"/>
        <w:jc w:val="left"/>
        <w:rPr>
          <w:b w:val="0"/>
          <w:bCs/>
        </w:rPr>
      </w:pPr>
      <w:r w:rsidRPr="009E289E">
        <w:rPr>
          <w:b w:val="0"/>
          <w:bCs/>
        </w:rPr>
        <w:t>1.</w:t>
      </w:r>
      <w:r w:rsidRPr="009E289E">
        <w:rPr>
          <w:b w:val="0"/>
          <w:bCs/>
        </w:rPr>
        <w:tab/>
        <w:t>Non-Pharmacologic regimens (patient education) include:</w:t>
      </w:r>
    </w:p>
    <w:p w:rsidR="00251CC2" w:rsidRPr="009E289E" w:rsidRDefault="00251CC2" w:rsidP="00251CC2"/>
    <w:p w:rsidR="00251CC2" w:rsidRPr="009E289E" w:rsidRDefault="00251CC2" w:rsidP="00251CC2">
      <w:pPr>
        <w:numPr>
          <w:ilvl w:val="0"/>
          <w:numId w:val="39"/>
        </w:numPr>
        <w:tabs>
          <w:tab w:val="clear" w:pos="360"/>
          <w:tab w:val="num" w:pos="720"/>
        </w:tabs>
        <w:ind w:left="720"/>
      </w:pPr>
      <w:r w:rsidRPr="009E289E">
        <w:t>Restrict fluid intake 2 hours or more before bedtime, especially drinks with caffeine, which stimulate urine production.</w:t>
      </w:r>
    </w:p>
    <w:p w:rsidR="00251CC2" w:rsidRPr="009E289E" w:rsidRDefault="00251CC2" w:rsidP="00251CC2"/>
    <w:p w:rsidR="00251CC2" w:rsidRPr="009E289E" w:rsidRDefault="00251CC2" w:rsidP="00251CC2">
      <w:pPr>
        <w:numPr>
          <w:ilvl w:val="0"/>
          <w:numId w:val="39"/>
        </w:numPr>
        <w:tabs>
          <w:tab w:val="clear" w:pos="360"/>
          <w:tab w:val="num" w:pos="720"/>
        </w:tabs>
        <w:ind w:left="720"/>
      </w:pPr>
      <w:r w:rsidRPr="009E289E">
        <w:t>Empty bladder fully at bedtime.</w:t>
      </w:r>
    </w:p>
    <w:p w:rsidR="00251CC2" w:rsidRPr="009E289E" w:rsidRDefault="00251CC2" w:rsidP="00251CC2"/>
    <w:p w:rsidR="00251CC2" w:rsidRPr="009E289E" w:rsidRDefault="00251CC2" w:rsidP="00251CC2">
      <w:pPr>
        <w:numPr>
          <w:ilvl w:val="0"/>
          <w:numId w:val="39"/>
        </w:numPr>
        <w:tabs>
          <w:tab w:val="clear" w:pos="360"/>
          <w:tab w:val="num" w:pos="720"/>
        </w:tabs>
        <w:ind w:left="720"/>
      </w:pPr>
      <w:r w:rsidRPr="009E289E">
        <w:t>Awaken one or more times per night to urinate (self-pep talk to awaken, practice feeling full bladder and emptying, alarm clock, clock radio, residential advisor awakening).</w:t>
      </w:r>
    </w:p>
    <w:p w:rsidR="00251CC2" w:rsidRPr="009E289E" w:rsidRDefault="00251CC2" w:rsidP="00251CC2"/>
    <w:p w:rsidR="00251CC2" w:rsidRPr="009E289E" w:rsidRDefault="00251CC2" w:rsidP="00251CC2">
      <w:pPr>
        <w:numPr>
          <w:ilvl w:val="0"/>
          <w:numId w:val="39"/>
        </w:numPr>
        <w:tabs>
          <w:tab w:val="clear" w:pos="360"/>
          <w:tab w:val="num" w:pos="720"/>
        </w:tabs>
        <w:ind w:left="720"/>
      </w:pPr>
      <w:r w:rsidRPr="009E289E">
        <w:t>If awakened by wetting at night, get up and change to dry clothes and put dry towel over wet spot in bed.</w:t>
      </w:r>
    </w:p>
    <w:p w:rsidR="00251CC2" w:rsidRPr="009E289E" w:rsidRDefault="00251CC2" w:rsidP="00251CC2"/>
    <w:p w:rsidR="00251CC2" w:rsidRPr="009E289E" w:rsidRDefault="00251CC2" w:rsidP="00251CC2">
      <w:pPr>
        <w:numPr>
          <w:ilvl w:val="0"/>
          <w:numId w:val="39"/>
        </w:numPr>
        <w:tabs>
          <w:tab w:val="clear" w:pos="360"/>
          <w:tab w:val="num" w:pos="720"/>
        </w:tabs>
        <w:ind w:left="720"/>
      </w:pPr>
      <w:r w:rsidRPr="009E289E">
        <w:t xml:space="preserve">Change wet clothing and bedding upon arising in the morning and thoroughly cleanse body to eradicate any odor of urine. </w:t>
      </w:r>
    </w:p>
    <w:p w:rsidR="00251CC2" w:rsidRPr="009E289E" w:rsidRDefault="00251CC2" w:rsidP="00251CC2">
      <w:pPr>
        <w:ind w:left="360"/>
      </w:pPr>
    </w:p>
    <w:p w:rsidR="00251CC2" w:rsidRPr="009E289E" w:rsidRDefault="00251CC2" w:rsidP="00251CC2">
      <w:pPr>
        <w:numPr>
          <w:ilvl w:val="0"/>
          <w:numId w:val="39"/>
        </w:numPr>
        <w:tabs>
          <w:tab w:val="clear" w:pos="360"/>
          <w:tab w:val="num" w:pos="720"/>
        </w:tabs>
        <w:ind w:left="720"/>
      </w:pPr>
      <w:r w:rsidRPr="009E289E">
        <w:t xml:space="preserve">Bed-wetting alarms are effective (approximate cost $60 </w:t>
      </w:r>
      <w:r w:rsidR="00693E0C" w:rsidRPr="009E289E">
        <w:t xml:space="preserve">– </w:t>
      </w:r>
      <w:r w:rsidRPr="009E289E">
        <w:t xml:space="preserve">$100), usually within 3-4 weeks, but may be inconvenient in a dormitory setting.  A vibrating alarm may be preferable to avoid waking roommates.  </w:t>
      </w:r>
    </w:p>
    <w:p w:rsidR="00251CC2" w:rsidRPr="009E289E" w:rsidRDefault="00251CC2" w:rsidP="00251CC2">
      <w:pPr>
        <w:pStyle w:val="Heading1"/>
      </w:pPr>
    </w:p>
    <w:p w:rsidR="00251CC2" w:rsidRPr="009E289E" w:rsidRDefault="00251CC2" w:rsidP="00251CC2">
      <w:pPr>
        <w:pStyle w:val="Heading1"/>
        <w:jc w:val="left"/>
        <w:rPr>
          <w:b w:val="0"/>
          <w:bCs/>
        </w:rPr>
      </w:pPr>
      <w:r w:rsidRPr="009E289E">
        <w:rPr>
          <w:b w:val="0"/>
          <w:bCs/>
        </w:rPr>
        <w:t>2.</w:t>
      </w:r>
      <w:r w:rsidRPr="009E289E">
        <w:rPr>
          <w:b w:val="0"/>
          <w:bCs/>
        </w:rPr>
        <w:tab/>
        <w:t>Pharmacologic regimens include:</w:t>
      </w:r>
    </w:p>
    <w:p w:rsidR="00251CC2" w:rsidRPr="009E289E" w:rsidRDefault="00251CC2" w:rsidP="00251CC2"/>
    <w:p w:rsidR="00251CC2" w:rsidRPr="009E289E" w:rsidRDefault="005C39C3" w:rsidP="00251CC2">
      <w:pPr>
        <w:numPr>
          <w:ilvl w:val="0"/>
          <w:numId w:val="40"/>
        </w:numPr>
        <w:tabs>
          <w:tab w:val="clear" w:pos="360"/>
          <w:tab w:val="num" w:pos="720"/>
        </w:tabs>
        <w:ind w:left="720"/>
      </w:pPr>
      <w:r w:rsidRPr="009E289E">
        <w:rPr>
          <w:bCs w:val="0"/>
        </w:rPr>
        <w:t>Desmopressin (</w:t>
      </w:r>
      <w:r w:rsidR="00251CC2" w:rsidRPr="009E289E">
        <w:rPr>
          <w:bCs w:val="0"/>
        </w:rPr>
        <w:t>DDAVP</w:t>
      </w:r>
      <w:r w:rsidRPr="009E289E">
        <w:rPr>
          <w:bCs w:val="0"/>
        </w:rPr>
        <w:t>)</w:t>
      </w:r>
      <w:r w:rsidR="00251CC2" w:rsidRPr="009E289E">
        <w:t xml:space="preserve"> can be administered </w:t>
      </w:r>
      <w:proofErr w:type="spellStart"/>
      <w:r w:rsidR="00251CC2" w:rsidRPr="009E289E">
        <w:t>intranasally</w:t>
      </w:r>
      <w:proofErr w:type="spellEnd"/>
      <w:r w:rsidR="00251CC2" w:rsidRPr="009E289E">
        <w:t xml:space="preserve"> or orally.  Initial intranasal dose is</w:t>
      </w:r>
      <w:r w:rsidR="00137E80" w:rsidRPr="009E289E">
        <w:t xml:space="preserve"> </w:t>
      </w:r>
      <w:r w:rsidR="00251CC2" w:rsidRPr="009E289E">
        <w:t>20 micrograms at bedtime (one 10 microgram spray per nostril).  This can be increased by 10 micrograms per week to a maximum dose of 40 micrograms.  Oral desmopressin 20</w:t>
      </w:r>
      <w:r w:rsidR="00DB4466" w:rsidRPr="009E289E">
        <w:t>0 micrograms can be taken by mouth</w:t>
      </w:r>
      <w:r w:rsidR="00251CC2" w:rsidRPr="009E289E">
        <w:t xml:space="preserve"> at bedtime and may be increased to 600 micrograms maximum if needed.</w:t>
      </w:r>
    </w:p>
    <w:p w:rsidR="00251CC2" w:rsidRPr="009E289E" w:rsidRDefault="00251CC2" w:rsidP="00251CC2">
      <w:pPr>
        <w:ind w:left="360"/>
      </w:pPr>
    </w:p>
    <w:p w:rsidR="00251CC2" w:rsidRPr="009E289E" w:rsidRDefault="00251CC2" w:rsidP="00251CC2"/>
    <w:p w:rsidR="00251CC2" w:rsidRPr="009E289E" w:rsidRDefault="00251CC2" w:rsidP="00251CC2">
      <w:pPr>
        <w:rPr>
          <w:b/>
          <w:bCs w:val="0"/>
        </w:rPr>
      </w:pPr>
      <w:r w:rsidRPr="009E289E">
        <w:rPr>
          <w:b/>
          <w:bCs w:val="0"/>
        </w:rPr>
        <w:t>WHEN TO REFER TO THE CENTER PHYSICIAN</w:t>
      </w:r>
    </w:p>
    <w:p w:rsidR="00251CC2" w:rsidRPr="009E289E" w:rsidRDefault="00251CC2" w:rsidP="00251CC2">
      <w:pPr>
        <w:rPr>
          <w:b/>
          <w:bCs w:val="0"/>
        </w:rPr>
      </w:pPr>
    </w:p>
    <w:p w:rsidR="00251CC2" w:rsidRPr="009E289E" w:rsidRDefault="00251CC2" w:rsidP="00251CC2">
      <w:pPr>
        <w:numPr>
          <w:ilvl w:val="0"/>
          <w:numId w:val="38"/>
        </w:numPr>
      </w:pPr>
      <w:r w:rsidRPr="009E289E">
        <w:t>If the student reports failure of the above regimens to control enuresis</w:t>
      </w:r>
    </w:p>
    <w:p w:rsidR="00251CC2" w:rsidRPr="009E289E" w:rsidRDefault="00251CC2" w:rsidP="00251CC2"/>
    <w:p w:rsidR="00251CC2" w:rsidRPr="009E289E" w:rsidRDefault="00251CC2" w:rsidP="00251CC2">
      <w:pPr>
        <w:numPr>
          <w:ilvl w:val="0"/>
          <w:numId w:val="38"/>
        </w:numPr>
      </w:pPr>
      <w:r w:rsidRPr="009E289E">
        <w:t>If there is daytime urinary incontinence</w:t>
      </w:r>
    </w:p>
    <w:p w:rsidR="00251CC2" w:rsidRPr="009E289E" w:rsidRDefault="00251CC2" w:rsidP="00251CC2"/>
    <w:p w:rsidR="001050C9" w:rsidRPr="009E289E" w:rsidRDefault="00251CC2" w:rsidP="00251CC2">
      <w:pPr>
        <w:numPr>
          <w:ilvl w:val="0"/>
          <w:numId w:val="38"/>
        </w:numPr>
      </w:pPr>
      <w:r w:rsidRPr="009E289E">
        <w:t>If pol</w:t>
      </w:r>
      <w:r w:rsidR="001050C9" w:rsidRPr="009E289E">
        <w:t>ydipsia and polyuria are present</w:t>
      </w:r>
    </w:p>
    <w:p w:rsidR="001050C9" w:rsidRPr="009E289E" w:rsidRDefault="001050C9" w:rsidP="001050C9">
      <w:pPr>
        <w:pStyle w:val="ListParagraph"/>
      </w:pPr>
    </w:p>
    <w:p w:rsidR="002414A6" w:rsidRPr="009E289E" w:rsidRDefault="00251CC2" w:rsidP="00251CC2">
      <w:pPr>
        <w:numPr>
          <w:ilvl w:val="0"/>
          <w:numId w:val="38"/>
        </w:numPr>
      </w:pPr>
      <w:r w:rsidRPr="009E289E">
        <w:t>If there are any symptoms of urinary tract infection (urgency, frequency, dysuria, fever, abdominal pain)</w:t>
      </w:r>
    </w:p>
    <w:sectPr w:rsidR="002414A6" w:rsidRPr="009E289E" w:rsidSect="001050C9">
      <w:footerReference w:type="default" r:id="rId10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73B" w:rsidRDefault="005D373B">
      <w:r>
        <w:separator/>
      </w:r>
    </w:p>
  </w:endnote>
  <w:endnote w:type="continuationSeparator" w:id="0">
    <w:p w:rsidR="005D373B" w:rsidRDefault="005D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CC2" w:rsidRPr="00693E0C" w:rsidRDefault="009E289E" w:rsidP="00E166D1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sz w:val="20"/>
        <w:szCs w:val="20"/>
      </w:rPr>
    </w:pPr>
    <w:r>
      <w:rPr>
        <w:sz w:val="20"/>
        <w:szCs w:val="20"/>
      </w:rPr>
      <w:t>November</w:t>
    </w:r>
    <w:r w:rsidR="001F1C0B">
      <w:rPr>
        <w:sz w:val="20"/>
        <w:szCs w:val="20"/>
      </w:rPr>
      <w:t xml:space="preserve">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73B" w:rsidRDefault="005D373B">
      <w:r>
        <w:separator/>
      </w:r>
    </w:p>
  </w:footnote>
  <w:footnote w:type="continuationSeparator" w:id="0">
    <w:p w:rsidR="005D373B" w:rsidRDefault="005D3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C045D"/>
    <w:multiLevelType w:val="hybridMultilevel"/>
    <w:tmpl w:val="3A88FC0C"/>
    <w:lvl w:ilvl="0" w:tplc="096E3E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0391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3401F22"/>
    <w:multiLevelType w:val="hybridMultilevel"/>
    <w:tmpl w:val="2B141B66"/>
    <w:lvl w:ilvl="0" w:tplc="79808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909C1"/>
    <w:multiLevelType w:val="hybridMultilevel"/>
    <w:tmpl w:val="9ED4A56E"/>
    <w:lvl w:ilvl="0" w:tplc="838AE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D96AAD"/>
    <w:multiLevelType w:val="hybridMultilevel"/>
    <w:tmpl w:val="96560D52"/>
    <w:lvl w:ilvl="0" w:tplc="88E2D9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423A2"/>
    <w:multiLevelType w:val="hybridMultilevel"/>
    <w:tmpl w:val="4A262B30"/>
    <w:lvl w:ilvl="0" w:tplc="7BB442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D921C7"/>
    <w:multiLevelType w:val="hybridMultilevel"/>
    <w:tmpl w:val="E1B0DDC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4E11F2"/>
    <w:multiLevelType w:val="hybridMultilevel"/>
    <w:tmpl w:val="240422F8"/>
    <w:lvl w:ilvl="0" w:tplc="79808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04C55"/>
    <w:multiLevelType w:val="hybridMultilevel"/>
    <w:tmpl w:val="905805A4"/>
    <w:lvl w:ilvl="0" w:tplc="478C3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B110D4"/>
    <w:multiLevelType w:val="hybridMultilevel"/>
    <w:tmpl w:val="6EE0ED84"/>
    <w:lvl w:ilvl="0" w:tplc="79808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F484D"/>
    <w:multiLevelType w:val="hybridMultilevel"/>
    <w:tmpl w:val="C596B7A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B31121"/>
    <w:multiLevelType w:val="hybridMultilevel"/>
    <w:tmpl w:val="0240B93A"/>
    <w:lvl w:ilvl="0" w:tplc="391899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5381A"/>
    <w:multiLevelType w:val="hybridMultilevel"/>
    <w:tmpl w:val="DA687E56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94BEF"/>
    <w:multiLevelType w:val="hybridMultilevel"/>
    <w:tmpl w:val="AC4EC0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9CD8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A04959"/>
    <w:multiLevelType w:val="hybridMultilevel"/>
    <w:tmpl w:val="445AB2C4"/>
    <w:lvl w:ilvl="0" w:tplc="7DBE87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E136D"/>
    <w:multiLevelType w:val="hybridMultilevel"/>
    <w:tmpl w:val="048AA4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124EA4"/>
    <w:multiLevelType w:val="hybridMultilevel"/>
    <w:tmpl w:val="0240B93A"/>
    <w:lvl w:ilvl="0" w:tplc="942C01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A2773"/>
    <w:multiLevelType w:val="hybridMultilevel"/>
    <w:tmpl w:val="31C2432E"/>
    <w:lvl w:ilvl="0" w:tplc="79808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47BD1"/>
    <w:multiLevelType w:val="hybridMultilevel"/>
    <w:tmpl w:val="C29095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325319E"/>
    <w:multiLevelType w:val="hybridMultilevel"/>
    <w:tmpl w:val="4F26FA18"/>
    <w:lvl w:ilvl="0" w:tplc="096E3E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A91418"/>
    <w:multiLevelType w:val="hybridMultilevel"/>
    <w:tmpl w:val="354C343E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A96C9A"/>
    <w:multiLevelType w:val="hybridMultilevel"/>
    <w:tmpl w:val="26225B68"/>
    <w:lvl w:ilvl="0" w:tplc="E8967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EB7B92"/>
    <w:multiLevelType w:val="hybridMultilevel"/>
    <w:tmpl w:val="D80E12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FA247E"/>
    <w:multiLevelType w:val="hybridMultilevel"/>
    <w:tmpl w:val="50AADC30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781A6E"/>
    <w:multiLevelType w:val="hybridMultilevel"/>
    <w:tmpl w:val="446E88FA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765BF7"/>
    <w:multiLevelType w:val="hybridMultilevel"/>
    <w:tmpl w:val="B1FC98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6856FCA"/>
    <w:multiLevelType w:val="hybridMultilevel"/>
    <w:tmpl w:val="AF166C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FD4D22"/>
    <w:multiLevelType w:val="hybridMultilevel"/>
    <w:tmpl w:val="22B25C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850F12"/>
    <w:multiLevelType w:val="hybridMultilevel"/>
    <w:tmpl w:val="53BCD9CE"/>
    <w:lvl w:ilvl="0" w:tplc="478C3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BF165B0"/>
    <w:multiLevelType w:val="hybridMultilevel"/>
    <w:tmpl w:val="D6FADF22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5161F9"/>
    <w:multiLevelType w:val="hybridMultilevel"/>
    <w:tmpl w:val="79263302"/>
    <w:lvl w:ilvl="0" w:tplc="BB2401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1F37AF3"/>
    <w:multiLevelType w:val="hybridMultilevel"/>
    <w:tmpl w:val="4394E7CA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D3486E"/>
    <w:multiLevelType w:val="hybridMultilevel"/>
    <w:tmpl w:val="F2A0ACE0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77286"/>
    <w:multiLevelType w:val="hybridMultilevel"/>
    <w:tmpl w:val="C1C2BF9E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CF72F8"/>
    <w:multiLevelType w:val="hybridMultilevel"/>
    <w:tmpl w:val="B5E46C30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7660AF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585427"/>
    <w:multiLevelType w:val="hybridMultilevel"/>
    <w:tmpl w:val="254E6DF2"/>
    <w:lvl w:ilvl="0" w:tplc="838AE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650EF8"/>
    <w:multiLevelType w:val="hybridMultilevel"/>
    <w:tmpl w:val="DC6CBA12"/>
    <w:lvl w:ilvl="0" w:tplc="79808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CFD814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20E4286"/>
    <w:multiLevelType w:val="hybridMultilevel"/>
    <w:tmpl w:val="76F89DAC"/>
    <w:lvl w:ilvl="0" w:tplc="478C3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F72581"/>
    <w:multiLevelType w:val="hybridMultilevel"/>
    <w:tmpl w:val="06288494"/>
    <w:lvl w:ilvl="0" w:tplc="92148F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4C78D8"/>
    <w:multiLevelType w:val="hybridMultilevel"/>
    <w:tmpl w:val="5F5E20C4"/>
    <w:lvl w:ilvl="0" w:tplc="96FA73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5"/>
  </w:num>
  <w:num w:numId="4">
    <w:abstractNumId w:val="32"/>
  </w:num>
  <w:num w:numId="5">
    <w:abstractNumId w:val="2"/>
  </w:num>
  <w:num w:numId="6">
    <w:abstractNumId w:val="15"/>
  </w:num>
  <w:num w:numId="7">
    <w:abstractNumId w:val="22"/>
  </w:num>
  <w:num w:numId="8">
    <w:abstractNumId w:val="13"/>
  </w:num>
  <w:num w:numId="9">
    <w:abstractNumId w:val="12"/>
  </w:num>
  <w:num w:numId="10">
    <w:abstractNumId w:val="38"/>
  </w:num>
  <w:num w:numId="11">
    <w:abstractNumId w:val="30"/>
  </w:num>
  <w:num w:numId="12">
    <w:abstractNumId w:val="16"/>
  </w:num>
  <w:num w:numId="13">
    <w:abstractNumId w:val="3"/>
  </w:num>
  <w:num w:numId="14">
    <w:abstractNumId w:val="27"/>
  </w:num>
  <w:num w:numId="15">
    <w:abstractNumId w:val="31"/>
  </w:num>
  <w:num w:numId="16">
    <w:abstractNumId w:val="39"/>
  </w:num>
  <w:num w:numId="17">
    <w:abstractNumId w:val="17"/>
  </w:num>
  <w:num w:numId="18">
    <w:abstractNumId w:val="28"/>
  </w:num>
  <w:num w:numId="19">
    <w:abstractNumId w:val="8"/>
  </w:num>
  <w:num w:numId="20">
    <w:abstractNumId w:val="37"/>
  </w:num>
  <w:num w:numId="21">
    <w:abstractNumId w:val="33"/>
  </w:num>
  <w:num w:numId="22">
    <w:abstractNumId w:val="25"/>
  </w:num>
  <w:num w:numId="23">
    <w:abstractNumId w:val="36"/>
  </w:num>
  <w:num w:numId="24">
    <w:abstractNumId w:val="9"/>
  </w:num>
  <w:num w:numId="25">
    <w:abstractNumId w:val="4"/>
  </w:num>
  <w:num w:numId="26">
    <w:abstractNumId w:val="18"/>
  </w:num>
  <w:num w:numId="27">
    <w:abstractNumId w:val="29"/>
  </w:num>
  <w:num w:numId="28">
    <w:abstractNumId w:val="1"/>
  </w:num>
  <w:num w:numId="2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7"/>
  </w:num>
  <w:num w:numId="32">
    <w:abstractNumId w:val="11"/>
  </w:num>
  <w:num w:numId="33">
    <w:abstractNumId w:val="35"/>
  </w:num>
  <w:num w:numId="34">
    <w:abstractNumId w:val="6"/>
  </w:num>
  <w:num w:numId="35">
    <w:abstractNumId w:val="0"/>
  </w:num>
  <w:num w:numId="36">
    <w:abstractNumId w:val="26"/>
  </w:num>
  <w:num w:numId="37">
    <w:abstractNumId w:val="14"/>
  </w:num>
  <w:num w:numId="38">
    <w:abstractNumId w:val="34"/>
  </w:num>
  <w:num w:numId="39">
    <w:abstractNumId w:val="23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04"/>
    <w:rsid w:val="00066BB8"/>
    <w:rsid w:val="000B3183"/>
    <w:rsid w:val="001050C9"/>
    <w:rsid w:val="00137E80"/>
    <w:rsid w:val="001502F4"/>
    <w:rsid w:val="0018255C"/>
    <w:rsid w:val="00187933"/>
    <w:rsid w:val="001C5E5C"/>
    <w:rsid w:val="001F07BC"/>
    <w:rsid w:val="001F1C0B"/>
    <w:rsid w:val="001F422C"/>
    <w:rsid w:val="00237C59"/>
    <w:rsid w:val="002414A6"/>
    <w:rsid w:val="00251CC2"/>
    <w:rsid w:val="00273BEC"/>
    <w:rsid w:val="00293C4E"/>
    <w:rsid w:val="002B7453"/>
    <w:rsid w:val="002F53D8"/>
    <w:rsid w:val="003115E8"/>
    <w:rsid w:val="00313233"/>
    <w:rsid w:val="00353695"/>
    <w:rsid w:val="00353A26"/>
    <w:rsid w:val="003A7582"/>
    <w:rsid w:val="003E76B8"/>
    <w:rsid w:val="003F760A"/>
    <w:rsid w:val="004027C7"/>
    <w:rsid w:val="004677A8"/>
    <w:rsid w:val="00472362"/>
    <w:rsid w:val="00485A18"/>
    <w:rsid w:val="004E6FDC"/>
    <w:rsid w:val="00555190"/>
    <w:rsid w:val="005B58D9"/>
    <w:rsid w:val="005C39C3"/>
    <w:rsid w:val="005D373B"/>
    <w:rsid w:val="00621A51"/>
    <w:rsid w:val="006624A0"/>
    <w:rsid w:val="00693E0C"/>
    <w:rsid w:val="006B5BF5"/>
    <w:rsid w:val="006C37F0"/>
    <w:rsid w:val="006C5907"/>
    <w:rsid w:val="006E6AB8"/>
    <w:rsid w:val="006E768F"/>
    <w:rsid w:val="006F5A9B"/>
    <w:rsid w:val="008379DB"/>
    <w:rsid w:val="0084556F"/>
    <w:rsid w:val="00860550"/>
    <w:rsid w:val="008E464E"/>
    <w:rsid w:val="008F6C5B"/>
    <w:rsid w:val="009C39BD"/>
    <w:rsid w:val="009E289E"/>
    <w:rsid w:val="00A2247E"/>
    <w:rsid w:val="00A96841"/>
    <w:rsid w:val="00AA3D6D"/>
    <w:rsid w:val="00AF1CFF"/>
    <w:rsid w:val="00B12741"/>
    <w:rsid w:val="00B42F3F"/>
    <w:rsid w:val="00B53E0F"/>
    <w:rsid w:val="00B75A95"/>
    <w:rsid w:val="00B85855"/>
    <w:rsid w:val="00BA6C55"/>
    <w:rsid w:val="00BC323C"/>
    <w:rsid w:val="00BF49E6"/>
    <w:rsid w:val="00C03056"/>
    <w:rsid w:val="00C143B9"/>
    <w:rsid w:val="00C40686"/>
    <w:rsid w:val="00C57726"/>
    <w:rsid w:val="00DA4128"/>
    <w:rsid w:val="00DB2CF6"/>
    <w:rsid w:val="00DB4466"/>
    <w:rsid w:val="00DF2078"/>
    <w:rsid w:val="00E166D1"/>
    <w:rsid w:val="00E718FB"/>
    <w:rsid w:val="00E90E3F"/>
    <w:rsid w:val="00F10334"/>
    <w:rsid w:val="00F36A04"/>
    <w:rsid w:val="00FC5B74"/>
    <w:rsid w:val="00FD238D"/>
    <w:rsid w:val="00FD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6C32013A-7855-4382-BF7D-824BC430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A04"/>
    <w:rPr>
      <w:rFonts w:ascii="Arial" w:hAnsi="Arial" w:cs="Arial"/>
      <w:bCs/>
      <w:sz w:val="24"/>
      <w:szCs w:val="24"/>
    </w:rPr>
  </w:style>
  <w:style w:type="paragraph" w:styleId="Heading1">
    <w:name w:val="heading 1"/>
    <w:basedOn w:val="Normal"/>
    <w:next w:val="Normal"/>
    <w:qFormat/>
    <w:rsid w:val="00B53E0F"/>
    <w:pPr>
      <w:keepNext/>
      <w:autoSpaceDE w:val="0"/>
      <w:autoSpaceDN w:val="0"/>
      <w:adjustRightInd w:val="0"/>
      <w:jc w:val="center"/>
      <w:outlineLvl w:val="0"/>
    </w:pPr>
    <w:rPr>
      <w:b/>
      <w:bCs w:val="0"/>
      <w:szCs w:val="28"/>
    </w:rPr>
  </w:style>
  <w:style w:type="paragraph" w:styleId="Heading2">
    <w:name w:val="heading 2"/>
    <w:basedOn w:val="Normal"/>
    <w:next w:val="Normal"/>
    <w:qFormat/>
    <w:rsid w:val="00485A18"/>
    <w:pPr>
      <w:keepNext/>
      <w:spacing w:before="240" w:after="60"/>
      <w:outlineLvl w:val="1"/>
    </w:pPr>
    <w:rPr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85A18"/>
    <w:pPr>
      <w:keepNext/>
      <w:spacing w:before="240" w:after="60"/>
      <w:outlineLvl w:val="2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36A04"/>
    <w:pPr>
      <w:ind w:left="360"/>
    </w:pPr>
  </w:style>
  <w:style w:type="paragraph" w:styleId="Title">
    <w:name w:val="Title"/>
    <w:basedOn w:val="Normal"/>
    <w:qFormat/>
    <w:rsid w:val="00F36A04"/>
    <w:pPr>
      <w:autoSpaceDE w:val="0"/>
      <w:autoSpaceDN w:val="0"/>
      <w:adjustRightInd w:val="0"/>
      <w:jc w:val="center"/>
    </w:pPr>
    <w:rPr>
      <w:b/>
      <w:bCs w:val="0"/>
      <w:szCs w:val="36"/>
    </w:rPr>
  </w:style>
  <w:style w:type="paragraph" w:styleId="BodyText">
    <w:name w:val="Body Text"/>
    <w:basedOn w:val="Normal"/>
    <w:rsid w:val="00F36A04"/>
    <w:pPr>
      <w:autoSpaceDE w:val="0"/>
      <w:autoSpaceDN w:val="0"/>
      <w:adjustRightInd w:val="0"/>
    </w:pPr>
    <w:rPr>
      <w:sz w:val="20"/>
    </w:rPr>
  </w:style>
  <w:style w:type="paragraph" w:styleId="BodyTextIndent2">
    <w:name w:val="Body Text Indent 2"/>
    <w:basedOn w:val="Normal"/>
    <w:rsid w:val="00F36A04"/>
    <w:pPr>
      <w:ind w:left="720" w:hanging="720"/>
    </w:pPr>
    <w:rPr>
      <w:rFonts w:cs="Times New Roman"/>
      <w:szCs w:val="20"/>
    </w:rPr>
  </w:style>
  <w:style w:type="paragraph" w:styleId="Header">
    <w:name w:val="header"/>
    <w:basedOn w:val="Normal"/>
    <w:rsid w:val="00353A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3A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3A26"/>
  </w:style>
  <w:style w:type="paragraph" w:styleId="BodyText2">
    <w:name w:val="Body Text 2"/>
    <w:basedOn w:val="Normal"/>
    <w:rsid w:val="00E718FB"/>
    <w:pPr>
      <w:spacing w:after="120" w:line="480" w:lineRule="auto"/>
    </w:pPr>
  </w:style>
  <w:style w:type="paragraph" w:styleId="FootnoteText">
    <w:name w:val="footnote text"/>
    <w:basedOn w:val="Normal"/>
    <w:semiHidden/>
    <w:rsid w:val="00621A51"/>
    <w:pPr>
      <w:widowControl w:val="0"/>
      <w:autoSpaceDE w:val="0"/>
      <w:autoSpaceDN w:val="0"/>
      <w:adjustRightInd w:val="0"/>
    </w:pPr>
    <w:rPr>
      <w:szCs w:val="20"/>
    </w:rPr>
  </w:style>
  <w:style w:type="character" w:styleId="Hyperlink">
    <w:name w:val="Hyperlink"/>
    <w:rsid w:val="00251CC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A3D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3D6D"/>
    <w:rPr>
      <w:rFonts w:ascii="Tahoma" w:hAnsi="Tahoma" w:cs="Tahoma"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1050C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XRUYQT3274NZ-681238054-1476</_dlc_DocId>
    <_dlc_DocIdUrl xmlns="b22f8f74-215c-4154-9939-bd29e4e8980e">
      <Url>https://supportservices.jobcorps.gov/health/_layouts/15/DocIdRedir.aspx?ID=XRUYQT3274NZ-681238054-1476</Url>
      <Description>XRUYQT3274NZ-681238054-1476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8ECEA00-F3E9-47CC-A0EE-BF7517E8E9EF}"/>
</file>

<file path=customXml/itemProps2.xml><?xml version="1.0" encoding="utf-8"?>
<ds:datastoreItem xmlns:ds="http://schemas.openxmlformats.org/officeDocument/2006/customXml" ds:itemID="{B626F643-B9CD-4E43-BF86-294C35FD4412}"/>
</file>

<file path=customXml/itemProps3.xml><?xml version="1.0" encoding="utf-8"?>
<ds:datastoreItem xmlns:ds="http://schemas.openxmlformats.org/officeDocument/2006/customXml" ds:itemID="{62BF5B56-99E1-4D85-866E-FAF0B5D9850D}"/>
</file>

<file path=customXml/itemProps4.xml><?xml version="1.0" encoding="utf-8"?>
<ds:datastoreItem xmlns:ds="http://schemas.openxmlformats.org/officeDocument/2006/customXml" ds:itemID="{0FC934AF-DBA3-4D68-9BD4-938BF003CA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TREATMENT GUIDELINES FOR HEALTH STAFF</vt:lpstr>
    </vt:vector>
  </TitlesOfParts>
  <Company>Humanitas, Inc.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TREATMENT GUIDELINES FOR HEALTH STAFF</dc:title>
  <dc:subject/>
  <dc:creator>jdavis</dc:creator>
  <cp:keywords/>
  <cp:lastModifiedBy>Carolina Valdenegro</cp:lastModifiedBy>
  <cp:revision>4</cp:revision>
  <dcterms:created xsi:type="dcterms:W3CDTF">2019-05-02T01:38:00Z</dcterms:created>
  <dcterms:modified xsi:type="dcterms:W3CDTF">2019-11-22T20:28:00Z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0db356a0-189a-4d89-ae39-62e998a228c1</vt:lpwstr>
  </property>
</Properties>
</file>