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7343B" w14:textId="77777777" w:rsidR="00565DA3" w:rsidRPr="00522D58" w:rsidRDefault="00565DA3" w:rsidP="00565DA3">
      <w:pPr>
        <w:pStyle w:val="NormalWeb"/>
        <w:shd w:val="clear" w:color="auto" w:fill="FFFFFF"/>
        <w:spacing w:before="2" w:after="2"/>
        <w:rPr>
          <w:sz w:val="8"/>
        </w:rPr>
      </w:pPr>
      <w:r>
        <w:rPr>
          <w:rFonts w:ascii="Comic Sans MS" w:hAnsi="Comic Sans MS"/>
          <w:b/>
          <w:bCs/>
          <w:sz w:val="30"/>
          <w:szCs w:val="30"/>
        </w:rPr>
        <w:t xml:space="preserve">What Are Professional Boundaries?  </w:t>
      </w:r>
      <w:r>
        <w:rPr>
          <w:rFonts w:ascii="Comic Sans MS" w:hAnsi="Comic Sans MS"/>
          <w:b/>
          <w:bCs/>
          <w:sz w:val="24"/>
          <w:szCs w:val="24"/>
        </w:rPr>
        <w:br/>
        <w:t xml:space="preserve"> </w:t>
      </w:r>
    </w:p>
    <w:p w14:paraId="1A4B87F0" w14:textId="77777777" w:rsidR="00565DA3" w:rsidRPr="00522D58" w:rsidRDefault="00565DA3" w:rsidP="00565DA3">
      <w:pPr>
        <w:pStyle w:val="NormalWeb"/>
        <w:numPr>
          <w:ilvl w:val="0"/>
          <w:numId w:val="4"/>
        </w:numPr>
        <w:shd w:val="clear" w:color="auto" w:fill="FFFFFF"/>
        <w:spacing w:before="2" w:after="2"/>
        <w:rPr>
          <w:rFonts w:asciiTheme="majorHAnsi" w:hAnsiTheme="majorHAnsi"/>
          <w:sz w:val="24"/>
        </w:rPr>
      </w:pPr>
      <w:r w:rsidRPr="00522D58">
        <w:rPr>
          <w:rFonts w:asciiTheme="majorHAnsi" w:hAnsiTheme="majorHAnsi"/>
          <w:sz w:val="24"/>
          <w:szCs w:val="28"/>
        </w:rPr>
        <w:t xml:space="preserve">Clearly established limits that allow for safe connections between service providers and their </w:t>
      </w:r>
      <w:r w:rsidR="00534C78" w:rsidRPr="00522D58">
        <w:rPr>
          <w:rFonts w:asciiTheme="majorHAnsi" w:hAnsiTheme="majorHAnsi"/>
          <w:sz w:val="24"/>
          <w:szCs w:val="28"/>
        </w:rPr>
        <w:t>trainee</w:t>
      </w:r>
    </w:p>
    <w:p w14:paraId="5EAAC71F" w14:textId="77777777" w:rsidR="00565DA3" w:rsidRPr="00522D58" w:rsidRDefault="00565DA3" w:rsidP="00565DA3">
      <w:pPr>
        <w:pStyle w:val="NormalWeb"/>
        <w:numPr>
          <w:ilvl w:val="0"/>
          <w:numId w:val="4"/>
        </w:numPr>
        <w:shd w:val="clear" w:color="auto" w:fill="FFFFFF"/>
        <w:spacing w:before="2" w:after="2"/>
        <w:rPr>
          <w:rFonts w:asciiTheme="majorHAnsi" w:hAnsiTheme="majorHAnsi"/>
          <w:sz w:val="24"/>
        </w:rPr>
      </w:pPr>
      <w:r w:rsidRPr="00522D58">
        <w:rPr>
          <w:rFonts w:asciiTheme="majorHAnsi" w:hAnsiTheme="majorHAnsi"/>
          <w:sz w:val="24"/>
          <w:szCs w:val="28"/>
        </w:rPr>
        <w:t xml:space="preserve">Being </w:t>
      </w:r>
      <w:r w:rsidRPr="00522D58">
        <w:rPr>
          <w:rFonts w:asciiTheme="majorHAnsi" w:hAnsiTheme="majorHAnsi"/>
          <w:b/>
          <w:bCs/>
          <w:sz w:val="24"/>
          <w:szCs w:val="28"/>
        </w:rPr>
        <w:t>friendly</w:t>
      </w:r>
      <w:r w:rsidRPr="00522D58">
        <w:rPr>
          <w:rFonts w:asciiTheme="majorHAnsi" w:hAnsiTheme="majorHAnsi"/>
          <w:sz w:val="24"/>
          <w:szCs w:val="28"/>
        </w:rPr>
        <w:t xml:space="preserve">, not friends </w:t>
      </w:r>
    </w:p>
    <w:p w14:paraId="58A5CE4C" w14:textId="50AD3A20" w:rsidR="00565DA3" w:rsidRPr="00522D58" w:rsidRDefault="00565DA3" w:rsidP="00565DA3">
      <w:pPr>
        <w:pStyle w:val="NormalWeb"/>
        <w:numPr>
          <w:ilvl w:val="0"/>
          <w:numId w:val="4"/>
        </w:numPr>
        <w:shd w:val="clear" w:color="auto" w:fill="FFFFFF"/>
        <w:spacing w:before="2" w:after="2"/>
        <w:rPr>
          <w:rFonts w:asciiTheme="majorHAnsi" w:hAnsiTheme="majorHAnsi"/>
          <w:sz w:val="24"/>
        </w:rPr>
      </w:pPr>
      <w:r w:rsidRPr="00522D58">
        <w:rPr>
          <w:rFonts w:asciiTheme="majorHAnsi" w:hAnsiTheme="majorHAnsi"/>
          <w:sz w:val="24"/>
          <w:szCs w:val="28"/>
        </w:rPr>
        <w:t xml:space="preserve">The ability to know where you end and the </w:t>
      </w:r>
      <w:r w:rsidR="005922F5">
        <w:rPr>
          <w:rFonts w:asciiTheme="majorHAnsi" w:hAnsiTheme="majorHAnsi"/>
          <w:sz w:val="24"/>
          <w:szCs w:val="28"/>
        </w:rPr>
        <w:t xml:space="preserve">student </w:t>
      </w:r>
      <w:r w:rsidRPr="00522D58">
        <w:rPr>
          <w:rFonts w:asciiTheme="majorHAnsi" w:hAnsiTheme="majorHAnsi"/>
          <w:sz w:val="24"/>
          <w:szCs w:val="28"/>
        </w:rPr>
        <w:t xml:space="preserve">begins   </w:t>
      </w:r>
    </w:p>
    <w:p w14:paraId="6BE811DF" w14:textId="77777777" w:rsidR="00565DA3" w:rsidRPr="00522D58" w:rsidRDefault="00565DA3" w:rsidP="00565DA3">
      <w:pPr>
        <w:pStyle w:val="NormalWeb"/>
        <w:numPr>
          <w:ilvl w:val="0"/>
          <w:numId w:val="4"/>
        </w:numPr>
        <w:shd w:val="clear" w:color="auto" w:fill="FFFFFF"/>
        <w:spacing w:before="2" w:after="2"/>
        <w:rPr>
          <w:rFonts w:asciiTheme="majorHAnsi" w:hAnsiTheme="majorHAnsi"/>
          <w:sz w:val="24"/>
        </w:rPr>
      </w:pPr>
      <w:r w:rsidRPr="00522D58">
        <w:rPr>
          <w:rFonts w:asciiTheme="majorHAnsi" w:hAnsiTheme="majorHAnsi"/>
          <w:sz w:val="24"/>
          <w:szCs w:val="28"/>
        </w:rPr>
        <w:t xml:space="preserve">A clear understanding of the limits and responsibilities of your role as a service provider  </w:t>
      </w:r>
    </w:p>
    <w:p w14:paraId="4102972A" w14:textId="77777777" w:rsidR="00565DA3" w:rsidRDefault="00565DA3"/>
    <w:p w14:paraId="1B6E098A" w14:textId="77777777" w:rsidR="00565DA3" w:rsidRPr="00522D58" w:rsidRDefault="00565DA3" w:rsidP="00565DA3">
      <w:pPr>
        <w:pStyle w:val="NormalWeb"/>
        <w:shd w:val="clear" w:color="auto" w:fill="FFFFFF"/>
        <w:spacing w:before="2" w:after="2"/>
        <w:rPr>
          <w:sz w:val="8"/>
        </w:rPr>
      </w:pPr>
      <w:r>
        <w:rPr>
          <w:rFonts w:ascii="Comic Sans MS" w:hAnsi="Comic Sans MS"/>
          <w:b/>
          <w:bCs/>
          <w:sz w:val="30"/>
          <w:szCs w:val="30"/>
        </w:rPr>
        <w:t xml:space="preserve">The Importance of Boundaries </w:t>
      </w:r>
      <w:r>
        <w:rPr>
          <w:rFonts w:ascii="Comic Sans MS" w:hAnsi="Comic Sans MS"/>
          <w:b/>
          <w:bCs/>
          <w:sz w:val="24"/>
          <w:szCs w:val="24"/>
        </w:rPr>
        <w:br/>
        <w:t xml:space="preserve"> </w:t>
      </w:r>
    </w:p>
    <w:p w14:paraId="6770C075" w14:textId="119219A1" w:rsidR="00565DA3" w:rsidRPr="00522D58" w:rsidRDefault="00565DA3" w:rsidP="00534C78">
      <w:pPr>
        <w:pStyle w:val="NormalWeb"/>
        <w:numPr>
          <w:ilvl w:val="0"/>
          <w:numId w:val="9"/>
        </w:numPr>
        <w:shd w:val="clear" w:color="auto" w:fill="FFFFFF"/>
        <w:spacing w:before="2" w:after="2"/>
        <w:rPr>
          <w:rFonts w:asciiTheme="majorHAnsi" w:hAnsiTheme="majorHAnsi"/>
          <w:sz w:val="24"/>
        </w:rPr>
      </w:pPr>
      <w:r w:rsidRPr="00522D58">
        <w:rPr>
          <w:rFonts w:asciiTheme="majorHAnsi" w:hAnsiTheme="majorHAnsi"/>
          <w:sz w:val="24"/>
          <w:szCs w:val="28"/>
        </w:rPr>
        <w:t xml:space="preserve">Role modeling to the </w:t>
      </w:r>
      <w:r w:rsidR="005922F5">
        <w:rPr>
          <w:rFonts w:asciiTheme="majorHAnsi" w:hAnsiTheme="majorHAnsi"/>
          <w:sz w:val="24"/>
          <w:szCs w:val="28"/>
        </w:rPr>
        <w:t xml:space="preserve">student </w:t>
      </w:r>
      <w:r w:rsidRPr="00522D58">
        <w:rPr>
          <w:rFonts w:asciiTheme="majorHAnsi" w:hAnsiTheme="majorHAnsi"/>
          <w:sz w:val="24"/>
          <w:szCs w:val="28"/>
        </w:rPr>
        <w:t xml:space="preserve">healthy communication and professional relationships   </w:t>
      </w:r>
    </w:p>
    <w:p w14:paraId="6B9433B9" w14:textId="77777777" w:rsidR="00565DA3" w:rsidRPr="00522D58" w:rsidRDefault="00565DA3" w:rsidP="00534C78">
      <w:pPr>
        <w:pStyle w:val="NormalWeb"/>
        <w:numPr>
          <w:ilvl w:val="0"/>
          <w:numId w:val="9"/>
        </w:numPr>
        <w:shd w:val="clear" w:color="auto" w:fill="FFFFFF"/>
        <w:spacing w:before="2" w:after="2"/>
        <w:rPr>
          <w:rFonts w:asciiTheme="majorHAnsi" w:hAnsiTheme="majorHAnsi"/>
          <w:sz w:val="24"/>
        </w:rPr>
      </w:pPr>
      <w:r w:rsidRPr="00522D58">
        <w:rPr>
          <w:rFonts w:asciiTheme="majorHAnsi" w:hAnsiTheme="majorHAnsi"/>
          <w:sz w:val="24"/>
          <w:szCs w:val="28"/>
        </w:rPr>
        <w:t xml:space="preserve">Avoiding the “rescuer” role   </w:t>
      </w:r>
    </w:p>
    <w:p w14:paraId="2F913DA3" w14:textId="6BB2EC2F" w:rsidR="00565DA3" w:rsidRPr="00522D58" w:rsidRDefault="00565DA3" w:rsidP="00534C78">
      <w:pPr>
        <w:pStyle w:val="NormalWeb"/>
        <w:numPr>
          <w:ilvl w:val="0"/>
          <w:numId w:val="9"/>
        </w:numPr>
        <w:shd w:val="clear" w:color="auto" w:fill="FFFFFF"/>
        <w:spacing w:before="2" w:after="2"/>
        <w:rPr>
          <w:rFonts w:asciiTheme="majorHAnsi" w:hAnsiTheme="majorHAnsi"/>
          <w:sz w:val="24"/>
        </w:rPr>
      </w:pPr>
      <w:r w:rsidRPr="00522D58">
        <w:rPr>
          <w:rFonts w:asciiTheme="majorHAnsi" w:hAnsiTheme="majorHAnsi"/>
          <w:sz w:val="24"/>
          <w:szCs w:val="28"/>
        </w:rPr>
        <w:t xml:space="preserve">Staying focused on one’s responsibilities to the </w:t>
      </w:r>
      <w:r w:rsidR="005922F5">
        <w:rPr>
          <w:rFonts w:asciiTheme="majorHAnsi" w:hAnsiTheme="majorHAnsi"/>
          <w:sz w:val="24"/>
          <w:szCs w:val="28"/>
        </w:rPr>
        <w:t xml:space="preserve">student </w:t>
      </w:r>
      <w:r w:rsidRPr="00522D58">
        <w:rPr>
          <w:rFonts w:asciiTheme="majorHAnsi" w:hAnsiTheme="majorHAnsi"/>
          <w:sz w:val="24"/>
          <w:szCs w:val="28"/>
        </w:rPr>
        <w:t xml:space="preserve">&amp; the provision of helpful and appropriate services to the </w:t>
      </w:r>
      <w:r w:rsidR="005922F5">
        <w:rPr>
          <w:rFonts w:asciiTheme="majorHAnsi" w:hAnsiTheme="majorHAnsi"/>
          <w:sz w:val="24"/>
          <w:szCs w:val="28"/>
        </w:rPr>
        <w:t xml:space="preserve">student </w:t>
      </w:r>
      <w:r w:rsidRPr="00522D58">
        <w:rPr>
          <w:rFonts w:asciiTheme="majorHAnsi" w:hAnsiTheme="majorHAnsi"/>
          <w:sz w:val="24"/>
          <w:szCs w:val="28"/>
        </w:rPr>
        <w:t xml:space="preserve"> </w:t>
      </w:r>
    </w:p>
    <w:p w14:paraId="71F672C0" w14:textId="77777777" w:rsidR="00565DA3" w:rsidRPr="00522D58" w:rsidRDefault="00565DA3" w:rsidP="00534C78">
      <w:pPr>
        <w:pStyle w:val="NormalWeb"/>
        <w:numPr>
          <w:ilvl w:val="0"/>
          <w:numId w:val="9"/>
        </w:numPr>
        <w:shd w:val="clear" w:color="auto" w:fill="FFFFFF"/>
        <w:spacing w:before="2" w:after="2"/>
        <w:rPr>
          <w:rFonts w:asciiTheme="majorHAnsi" w:hAnsiTheme="majorHAnsi"/>
          <w:sz w:val="24"/>
        </w:rPr>
      </w:pPr>
      <w:r w:rsidRPr="00522D58">
        <w:rPr>
          <w:rFonts w:asciiTheme="majorHAnsi" w:hAnsiTheme="majorHAnsi"/>
          <w:sz w:val="24"/>
          <w:szCs w:val="28"/>
        </w:rPr>
        <w:t xml:space="preserve">Avoiding burnout (“compassion fatigue”)  </w:t>
      </w:r>
    </w:p>
    <w:p w14:paraId="169D161B" w14:textId="77777777" w:rsidR="00565DA3" w:rsidRPr="00522D58" w:rsidRDefault="00565DA3" w:rsidP="00534C78">
      <w:pPr>
        <w:pStyle w:val="NormalWeb"/>
        <w:numPr>
          <w:ilvl w:val="0"/>
          <w:numId w:val="9"/>
        </w:numPr>
        <w:shd w:val="clear" w:color="auto" w:fill="FFFFFF"/>
        <w:spacing w:before="2" w:after="2"/>
        <w:rPr>
          <w:rFonts w:asciiTheme="majorHAnsi" w:hAnsiTheme="majorHAnsi"/>
          <w:sz w:val="24"/>
        </w:rPr>
      </w:pPr>
      <w:r w:rsidRPr="00522D58">
        <w:rPr>
          <w:rFonts w:asciiTheme="majorHAnsi" w:hAnsiTheme="majorHAnsi"/>
          <w:sz w:val="24"/>
          <w:szCs w:val="28"/>
        </w:rPr>
        <w:t>If working in conjunction with other services providers:</w:t>
      </w:r>
      <w:r w:rsidR="00522D58" w:rsidRPr="00522D58">
        <w:rPr>
          <w:rFonts w:asciiTheme="majorHAnsi" w:hAnsiTheme="majorHAnsi"/>
          <w:sz w:val="24"/>
          <w:szCs w:val="28"/>
        </w:rPr>
        <w:t xml:space="preserve">  maintaining a healthy, open, </w:t>
      </w:r>
      <w:r w:rsidRPr="00522D58">
        <w:rPr>
          <w:rFonts w:asciiTheme="majorHAnsi" w:hAnsiTheme="majorHAnsi"/>
          <w:sz w:val="24"/>
          <w:szCs w:val="28"/>
        </w:rPr>
        <w:t xml:space="preserve">communicating and functioning team    </w:t>
      </w:r>
    </w:p>
    <w:p w14:paraId="2365C215" w14:textId="77777777" w:rsidR="00522D58" w:rsidRDefault="00565DA3" w:rsidP="00522D58">
      <w:pPr>
        <w:pStyle w:val="NormalWeb"/>
        <w:numPr>
          <w:ilvl w:val="0"/>
          <w:numId w:val="12"/>
        </w:numPr>
        <w:shd w:val="clear" w:color="auto" w:fill="FFFFFF"/>
        <w:spacing w:before="2" w:after="2"/>
        <w:rPr>
          <w:rFonts w:asciiTheme="majorHAnsi" w:hAnsiTheme="majorHAnsi"/>
          <w:sz w:val="24"/>
          <w:szCs w:val="28"/>
        </w:rPr>
      </w:pPr>
      <w:r w:rsidRPr="00522D58">
        <w:rPr>
          <w:rFonts w:asciiTheme="majorHAnsi" w:hAnsiTheme="majorHAnsi"/>
          <w:sz w:val="24"/>
          <w:szCs w:val="28"/>
        </w:rPr>
        <w:t xml:space="preserve">Maintaining one’s physical and emotional safety  </w:t>
      </w:r>
    </w:p>
    <w:p w14:paraId="11D362EB" w14:textId="77777777" w:rsidR="00534C78" w:rsidRPr="00522D58" w:rsidRDefault="00534C78" w:rsidP="00522D58">
      <w:pPr>
        <w:pStyle w:val="NormalWeb"/>
        <w:shd w:val="clear" w:color="auto" w:fill="FFFFFF"/>
        <w:spacing w:before="2" w:after="2"/>
        <w:ind w:left="720"/>
        <w:rPr>
          <w:rFonts w:asciiTheme="majorHAnsi" w:hAnsiTheme="majorHAnsi"/>
          <w:sz w:val="24"/>
          <w:szCs w:val="28"/>
        </w:rPr>
      </w:pPr>
    </w:p>
    <w:p w14:paraId="75868931" w14:textId="77777777" w:rsidR="00522D58" w:rsidRPr="00522D58" w:rsidRDefault="00522D58" w:rsidP="00522D58">
      <w:pPr>
        <w:pStyle w:val="NormalWeb"/>
        <w:shd w:val="clear" w:color="auto" w:fill="FFFFFF"/>
        <w:spacing w:before="2" w:after="2"/>
        <w:rPr>
          <w:sz w:val="30"/>
        </w:rPr>
      </w:pPr>
      <w:r w:rsidRPr="00522D58">
        <w:rPr>
          <w:rFonts w:ascii="Comic Sans MS" w:hAnsi="Comic Sans MS"/>
          <w:b/>
          <w:bCs/>
          <w:sz w:val="30"/>
          <w:szCs w:val="34"/>
        </w:rPr>
        <w:t xml:space="preserve">Consequences of Having Loose/Poor Boundaries  </w:t>
      </w:r>
    </w:p>
    <w:p w14:paraId="454A0301" w14:textId="77777777" w:rsidR="00522D58" w:rsidRDefault="00522D58" w:rsidP="00522D58">
      <w:pPr>
        <w:pStyle w:val="NormalWeb"/>
        <w:shd w:val="clear" w:color="auto" w:fill="FFFFFF"/>
        <w:spacing w:before="2" w:after="2"/>
        <w:ind w:left="720"/>
      </w:pPr>
      <w:r>
        <w:rPr>
          <w:rFonts w:ascii="Comic Sans MS" w:hAnsi="Comic Sans MS"/>
          <w:b/>
          <w:bCs/>
          <w:sz w:val="34"/>
          <w:szCs w:val="34"/>
        </w:rPr>
        <w:t xml:space="preserve"> </w:t>
      </w:r>
    </w:p>
    <w:p w14:paraId="43620DE9" w14:textId="77777777" w:rsidR="00522D58" w:rsidRPr="00522D58" w:rsidRDefault="00522D58" w:rsidP="00522D58">
      <w:pPr>
        <w:pStyle w:val="NormalWeb"/>
        <w:numPr>
          <w:ilvl w:val="0"/>
          <w:numId w:val="13"/>
        </w:numPr>
        <w:shd w:val="clear" w:color="auto" w:fill="FFFFFF"/>
        <w:spacing w:before="2" w:after="2"/>
        <w:rPr>
          <w:rFonts w:asciiTheme="majorHAnsi" w:hAnsiTheme="majorHAnsi"/>
          <w:sz w:val="24"/>
        </w:rPr>
      </w:pPr>
      <w:r w:rsidRPr="00522D58">
        <w:rPr>
          <w:rFonts w:asciiTheme="majorHAnsi" w:hAnsiTheme="majorHAnsi"/>
          <w:sz w:val="24"/>
          <w:szCs w:val="26"/>
        </w:rPr>
        <w:t xml:space="preserve">Compassion fatigue – the service provider’s role may not feel sustainable  </w:t>
      </w:r>
    </w:p>
    <w:p w14:paraId="23BC879A" w14:textId="77777777" w:rsidR="00522D58" w:rsidRPr="00522D58" w:rsidRDefault="00522D58" w:rsidP="00522D58">
      <w:pPr>
        <w:pStyle w:val="NormalWeb"/>
        <w:numPr>
          <w:ilvl w:val="0"/>
          <w:numId w:val="13"/>
        </w:numPr>
        <w:shd w:val="clear" w:color="auto" w:fill="FFFFFF"/>
        <w:spacing w:before="2" w:after="2"/>
        <w:rPr>
          <w:rFonts w:asciiTheme="majorHAnsi" w:hAnsiTheme="majorHAnsi"/>
          <w:sz w:val="24"/>
        </w:rPr>
      </w:pPr>
      <w:r w:rsidRPr="00522D58">
        <w:rPr>
          <w:rFonts w:asciiTheme="majorHAnsi" w:hAnsiTheme="majorHAnsi"/>
          <w:sz w:val="24"/>
          <w:szCs w:val="26"/>
        </w:rPr>
        <w:t xml:space="preserve">Potential for “splitting” on teams   </w:t>
      </w:r>
    </w:p>
    <w:p w14:paraId="12AADE43" w14:textId="22BF2E53" w:rsidR="00522D58" w:rsidRPr="00522D58" w:rsidRDefault="005922F5" w:rsidP="00522D58">
      <w:pPr>
        <w:pStyle w:val="NormalWeb"/>
        <w:numPr>
          <w:ilvl w:val="0"/>
          <w:numId w:val="13"/>
        </w:numPr>
        <w:shd w:val="clear" w:color="auto" w:fill="FFFFFF"/>
        <w:spacing w:before="2" w:after="2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szCs w:val="26"/>
        </w:rPr>
        <w:t xml:space="preserve">Student </w:t>
      </w:r>
      <w:r w:rsidR="00522D58" w:rsidRPr="00522D58">
        <w:rPr>
          <w:rFonts w:asciiTheme="majorHAnsi" w:hAnsiTheme="majorHAnsi"/>
          <w:sz w:val="24"/>
          <w:szCs w:val="26"/>
        </w:rPr>
        <w:t xml:space="preserve">may not be given appropriate or helpful services, which could affect his/her willingness </w:t>
      </w:r>
      <w:r w:rsidR="003A0CCA">
        <w:rPr>
          <w:rFonts w:asciiTheme="majorHAnsi" w:hAnsiTheme="majorHAnsi"/>
          <w:sz w:val="24"/>
          <w:szCs w:val="26"/>
        </w:rPr>
        <w:t xml:space="preserve">to </w:t>
      </w:r>
      <w:r w:rsidR="00522D58" w:rsidRPr="00522D58">
        <w:rPr>
          <w:rFonts w:asciiTheme="majorHAnsi" w:hAnsiTheme="majorHAnsi"/>
          <w:sz w:val="24"/>
          <w:szCs w:val="26"/>
        </w:rPr>
        <w:t xml:space="preserve">accept future services  </w:t>
      </w:r>
    </w:p>
    <w:p w14:paraId="401D7679" w14:textId="6EAC1A18" w:rsidR="00522D58" w:rsidRPr="003A0CCA" w:rsidRDefault="005922F5" w:rsidP="003A0CCA">
      <w:pPr>
        <w:pStyle w:val="NormalWeb"/>
        <w:numPr>
          <w:ilvl w:val="0"/>
          <w:numId w:val="13"/>
        </w:numPr>
        <w:shd w:val="clear" w:color="auto" w:fill="FFFFFF"/>
        <w:spacing w:before="2" w:after="2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szCs w:val="26"/>
        </w:rPr>
        <w:t xml:space="preserve">Student </w:t>
      </w:r>
      <w:r w:rsidR="00522D58" w:rsidRPr="00522D58">
        <w:rPr>
          <w:rFonts w:asciiTheme="majorHAnsi" w:hAnsiTheme="majorHAnsi"/>
          <w:sz w:val="24"/>
          <w:szCs w:val="26"/>
        </w:rPr>
        <w:t xml:space="preserve">may feel betrayed, abandoned, and/or poorly </w:t>
      </w:r>
      <w:r w:rsidR="00522D58" w:rsidRPr="003A0CCA">
        <w:rPr>
          <w:rFonts w:asciiTheme="majorHAnsi" w:hAnsiTheme="majorHAnsi"/>
          <w:sz w:val="24"/>
          <w:szCs w:val="26"/>
        </w:rPr>
        <w:t xml:space="preserve">served   </w:t>
      </w:r>
    </w:p>
    <w:p w14:paraId="4556DA65" w14:textId="77777777" w:rsidR="00522D58" w:rsidRPr="00522D58" w:rsidRDefault="00522D58" w:rsidP="00522D58">
      <w:pPr>
        <w:pStyle w:val="NormalWeb"/>
        <w:numPr>
          <w:ilvl w:val="0"/>
          <w:numId w:val="13"/>
        </w:numPr>
        <w:shd w:val="clear" w:color="auto" w:fill="FFFFFF"/>
        <w:spacing w:before="2" w:after="2"/>
        <w:rPr>
          <w:rFonts w:asciiTheme="majorHAnsi" w:hAnsiTheme="majorHAnsi"/>
          <w:sz w:val="24"/>
        </w:rPr>
      </w:pPr>
      <w:r w:rsidRPr="00522D58">
        <w:rPr>
          <w:rFonts w:asciiTheme="majorHAnsi" w:hAnsiTheme="majorHAnsi"/>
          <w:sz w:val="24"/>
          <w:szCs w:val="26"/>
        </w:rPr>
        <w:t xml:space="preserve">Service provider may act unethically   </w:t>
      </w:r>
    </w:p>
    <w:p w14:paraId="300537BF" w14:textId="77777777" w:rsidR="00522D58" w:rsidRPr="00522D58" w:rsidRDefault="00522D58" w:rsidP="00522D58">
      <w:pPr>
        <w:pStyle w:val="NormalWeb"/>
        <w:numPr>
          <w:ilvl w:val="0"/>
          <w:numId w:val="13"/>
        </w:numPr>
        <w:shd w:val="clear" w:color="auto" w:fill="FFFFFF"/>
        <w:spacing w:before="2" w:after="2"/>
        <w:rPr>
          <w:rFonts w:asciiTheme="majorHAnsi" w:hAnsiTheme="majorHAnsi"/>
          <w:sz w:val="24"/>
        </w:rPr>
      </w:pPr>
      <w:r w:rsidRPr="00522D58">
        <w:rPr>
          <w:rFonts w:asciiTheme="majorHAnsi" w:hAnsiTheme="majorHAnsi"/>
          <w:sz w:val="24"/>
          <w:szCs w:val="26"/>
        </w:rPr>
        <w:t xml:space="preserve">The reputation </w:t>
      </w:r>
      <w:r w:rsidR="00DD6FD6">
        <w:rPr>
          <w:rFonts w:asciiTheme="majorHAnsi" w:hAnsiTheme="majorHAnsi"/>
          <w:sz w:val="24"/>
          <w:szCs w:val="26"/>
        </w:rPr>
        <w:t>Job Corps</w:t>
      </w:r>
      <w:r w:rsidRPr="00522D58">
        <w:rPr>
          <w:rFonts w:asciiTheme="majorHAnsi" w:hAnsiTheme="majorHAnsi"/>
          <w:sz w:val="24"/>
          <w:szCs w:val="26"/>
        </w:rPr>
        <w:t xml:space="preserve"> and/or </w:t>
      </w:r>
      <w:r w:rsidR="00DD6FD6">
        <w:rPr>
          <w:rFonts w:asciiTheme="majorHAnsi" w:hAnsiTheme="majorHAnsi"/>
          <w:sz w:val="24"/>
          <w:szCs w:val="26"/>
        </w:rPr>
        <w:t xml:space="preserve">the service provider’s </w:t>
      </w:r>
      <w:r w:rsidRPr="00522D58">
        <w:rPr>
          <w:rFonts w:asciiTheme="majorHAnsi" w:hAnsiTheme="majorHAnsi"/>
          <w:sz w:val="24"/>
          <w:szCs w:val="26"/>
        </w:rPr>
        <w:t xml:space="preserve">profession may be compromised  </w:t>
      </w:r>
    </w:p>
    <w:p w14:paraId="5338792C" w14:textId="41E5E860" w:rsidR="00522D58" w:rsidRPr="00522D58" w:rsidRDefault="00522D58" w:rsidP="00522D58">
      <w:pPr>
        <w:pStyle w:val="NormalWeb"/>
        <w:numPr>
          <w:ilvl w:val="0"/>
          <w:numId w:val="13"/>
        </w:numPr>
        <w:shd w:val="clear" w:color="auto" w:fill="FFFFFF"/>
        <w:spacing w:before="2" w:after="2"/>
        <w:rPr>
          <w:rFonts w:asciiTheme="majorHAnsi" w:hAnsiTheme="majorHAnsi"/>
          <w:sz w:val="24"/>
        </w:rPr>
      </w:pPr>
      <w:r w:rsidRPr="00522D58">
        <w:rPr>
          <w:rFonts w:asciiTheme="majorHAnsi" w:hAnsiTheme="majorHAnsi"/>
          <w:sz w:val="24"/>
          <w:szCs w:val="26"/>
        </w:rPr>
        <w:t xml:space="preserve">Service provider and/or </w:t>
      </w:r>
      <w:r w:rsidR="005922F5">
        <w:rPr>
          <w:rFonts w:asciiTheme="majorHAnsi" w:hAnsiTheme="majorHAnsi"/>
          <w:sz w:val="24"/>
          <w:szCs w:val="26"/>
        </w:rPr>
        <w:t xml:space="preserve">student </w:t>
      </w:r>
      <w:r w:rsidRPr="00522D58">
        <w:rPr>
          <w:rFonts w:asciiTheme="majorHAnsi" w:hAnsiTheme="majorHAnsi"/>
          <w:sz w:val="24"/>
          <w:szCs w:val="26"/>
        </w:rPr>
        <w:t xml:space="preserve">may be emotionally traumatized and/or put in physical danger </w:t>
      </w:r>
    </w:p>
    <w:p w14:paraId="388D5E35" w14:textId="77777777" w:rsidR="00565DA3" w:rsidRDefault="00565DA3" w:rsidP="00534C78">
      <w:pPr>
        <w:pStyle w:val="NormalWeb"/>
        <w:shd w:val="clear" w:color="auto" w:fill="FFFFFF"/>
        <w:spacing w:before="2" w:after="2"/>
        <w:ind w:left="720"/>
        <w:rPr>
          <w:rFonts w:ascii="Comic Sans MS" w:hAnsi="Comic Sans MS"/>
          <w:sz w:val="28"/>
          <w:szCs w:val="28"/>
        </w:rPr>
      </w:pPr>
    </w:p>
    <w:p w14:paraId="2263ED33" w14:textId="77777777" w:rsidR="003A0CCA" w:rsidRDefault="00534C78" w:rsidP="00534C78">
      <w:pPr>
        <w:pStyle w:val="NormalWeb"/>
        <w:shd w:val="clear" w:color="auto" w:fill="FFFFFF"/>
        <w:spacing w:before="2" w:after="2"/>
        <w:rPr>
          <w:rFonts w:ascii="Comic Sans MS" w:hAnsi="Comic Sans MS"/>
          <w:b/>
          <w:bCs/>
          <w:sz w:val="30"/>
          <w:szCs w:val="30"/>
        </w:rPr>
      </w:pPr>
      <w:r>
        <w:rPr>
          <w:rFonts w:ascii="Comic Sans MS" w:hAnsi="Comic Sans MS"/>
          <w:b/>
          <w:bCs/>
          <w:sz w:val="30"/>
          <w:szCs w:val="30"/>
        </w:rPr>
        <w:t xml:space="preserve">Signs that </w:t>
      </w:r>
      <w:r w:rsidR="00522D58">
        <w:rPr>
          <w:rFonts w:ascii="Comic Sans MS" w:hAnsi="Comic Sans MS"/>
          <w:b/>
          <w:bCs/>
          <w:sz w:val="30"/>
          <w:szCs w:val="30"/>
        </w:rPr>
        <w:t xml:space="preserve">Boundary Issues May Be Present </w:t>
      </w:r>
    </w:p>
    <w:p w14:paraId="6E8F7E1D" w14:textId="77777777" w:rsidR="00534C78" w:rsidRPr="00522D58" w:rsidRDefault="00534C78" w:rsidP="00534C78">
      <w:pPr>
        <w:pStyle w:val="NormalWeb"/>
        <w:shd w:val="clear" w:color="auto" w:fill="FFFFFF"/>
        <w:spacing w:before="2" w:after="2"/>
        <w:rPr>
          <w:sz w:val="8"/>
        </w:rPr>
      </w:pPr>
    </w:p>
    <w:p w14:paraId="11E60E68" w14:textId="0F2AE464" w:rsidR="00534C78" w:rsidRPr="00522D58" w:rsidRDefault="005922F5" w:rsidP="00522D58">
      <w:pPr>
        <w:pStyle w:val="NormalWeb"/>
        <w:numPr>
          <w:ilvl w:val="0"/>
          <w:numId w:val="10"/>
        </w:numPr>
        <w:shd w:val="clear" w:color="auto" w:fill="FFFFFF"/>
        <w:spacing w:before="2" w:after="2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szCs w:val="22"/>
        </w:rPr>
        <w:t xml:space="preserve">Student </w:t>
      </w:r>
      <w:r w:rsidR="00534C78" w:rsidRPr="00522D58">
        <w:rPr>
          <w:rFonts w:asciiTheme="majorHAnsi" w:hAnsiTheme="majorHAnsi"/>
          <w:sz w:val="24"/>
          <w:szCs w:val="22"/>
        </w:rPr>
        <w:t>and service provider be</w:t>
      </w:r>
      <w:r w:rsidR="00522D58" w:rsidRPr="00522D58">
        <w:rPr>
          <w:rFonts w:asciiTheme="majorHAnsi" w:hAnsiTheme="majorHAnsi"/>
          <w:sz w:val="24"/>
          <w:szCs w:val="22"/>
        </w:rPr>
        <w:t xml:space="preserve">gin referring to each other as </w:t>
      </w:r>
      <w:r w:rsidR="00534C78" w:rsidRPr="00522D58">
        <w:rPr>
          <w:rFonts w:asciiTheme="majorHAnsi" w:hAnsiTheme="majorHAnsi"/>
          <w:sz w:val="24"/>
          <w:szCs w:val="22"/>
        </w:rPr>
        <w:t xml:space="preserve">friends   </w:t>
      </w:r>
    </w:p>
    <w:p w14:paraId="41C3669A" w14:textId="3FFB9E96" w:rsidR="00534C78" w:rsidRPr="00522D58" w:rsidRDefault="00534C78" w:rsidP="00522D58">
      <w:pPr>
        <w:pStyle w:val="NormalWeb"/>
        <w:numPr>
          <w:ilvl w:val="0"/>
          <w:numId w:val="10"/>
        </w:numPr>
        <w:shd w:val="clear" w:color="auto" w:fill="FFFFFF"/>
        <w:spacing w:before="2" w:after="2"/>
        <w:rPr>
          <w:rFonts w:asciiTheme="majorHAnsi" w:hAnsiTheme="majorHAnsi"/>
          <w:sz w:val="24"/>
        </w:rPr>
      </w:pPr>
      <w:r w:rsidRPr="00522D58">
        <w:rPr>
          <w:rFonts w:asciiTheme="majorHAnsi" w:hAnsiTheme="majorHAnsi"/>
          <w:sz w:val="24"/>
          <w:szCs w:val="22"/>
        </w:rPr>
        <w:t xml:space="preserve">Service provider receives gifts from or gives gifts to </w:t>
      </w:r>
      <w:r w:rsidR="005922F5">
        <w:rPr>
          <w:rFonts w:asciiTheme="majorHAnsi" w:hAnsiTheme="majorHAnsi"/>
          <w:sz w:val="24"/>
          <w:szCs w:val="22"/>
        </w:rPr>
        <w:t xml:space="preserve">student </w:t>
      </w:r>
      <w:r w:rsidRPr="00522D58">
        <w:rPr>
          <w:rFonts w:asciiTheme="majorHAnsi" w:hAnsiTheme="majorHAnsi"/>
          <w:sz w:val="24"/>
          <w:szCs w:val="22"/>
        </w:rPr>
        <w:t xml:space="preserve">  </w:t>
      </w:r>
    </w:p>
    <w:p w14:paraId="0043EBFB" w14:textId="152F3C7D" w:rsidR="00534C78" w:rsidRPr="00522D58" w:rsidRDefault="005922F5" w:rsidP="00522D58">
      <w:pPr>
        <w:pStyle w:val="NormalWeb"/>
        <w:numPr>
          <w:ilvl w:val="0"/>
          <w:numId w:val="10"/>
        </w:numPr>
        <w:shd w:val="clear" w:color="auto" w:fill="FFFFFF"/>
        <w:spacing w:before="2" w:after="2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szCs w:val="22"/>
        </w:rPr>
        <w:t xml:space="preserve">Student </w:t>
      </w:r>
      <w:r w:rsidR="00534C78" w:rsidRPr="00522D58">
        <w:rPr>
          <w:rFonts w:asciiTheme="majorHAnsi" w:hAnsiTheme="majorHAnsi"/>
          <w:sz w:val="24"/>
          <w:szCs w:val="22"/>
        </w:rPr>
        <w:t>has or is asking for service provider’</w:t>
      </w:r>
      <w:r w:rsidR="00522D58" w:rsidRPr="00522D58">
        <w:rPr>
          <w:rFonts w:asciiTheme="majorHAnsi" w:hAnsiTheme="majorHAnsi"/>
          <w:sz w:val="24"/>
          <w:szCs w:val="22"/>
        </w:rPr>
        <w:t xml:space="preserve">s home phone number </w:t>
      </w:r>
      <w:r w:rsidR="00534C78" w:rsidRPr="00522D58">
        <w:rPr>
          <w:rFonts w:asciiTheme="majorHAnsi" w:hAnsiTheme="majorHAnsi"/>
          <w:sz w:val="24"/>
          <w:szCs w:val="22"/>
        </w:rPr>
        <w:t xml:space="preserve">or other significant personal information  </w:t>
      </w:r>
    </w:p>
    <w:p w14:paraId="48C09AFB" w14:textId="056F6DE9" w:rsidR="00534C78" w:rsidRPr="00522D58" w:rsidRDefault="005922F5" w:rsidP="00522D58">
      <w:pPr>
        <w:pStyle w:val="NormalWeb"/>
        <w:numPr>
          <w:ilvl w:val="0"/>
          <w:numId w:val="10"/>
        </w:numPr>
        <w:shd w:val="clear" w:color="auto" w:fill="FFFFFF"/>
        <w:spacing w:before="2" w:after="2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szCs w:val="22"/>
        </w:rPr>
        <w:t xml:space="preserve">Student </w:t>
      </w:r>
      <w:r w:rsidR="00534C78" w:rsidRPr="00522D58">
        <w:rPr>
          <w:rFonts w:asciiTheme="majorHAnsi" w:hAnsiTheme="majorHAnsi"/>
          <w:sz w:val="24"/>
          <w:szCs w:val="22"/>
        </w:rPr>
        <w:t>asks/expects service prov</w:t>
      </w:r>
      <w:r w:rsidR="00522D58" w:rsidRPr="00522D58">
        <w:rPr>
          <w:rFonts w:asciiTheme="majorHAnsi" w:hAnsiTheme="majorHAnsi"/>
          <w:sz w:val="24"/>
          <w:szCs w:val="22"/>
        </w:rPr>
        <w:t xml:space="preserve">ider to socialize with him/her </w:t>
      </w:r>
      <w:r w:rsidR="00534C78" w:rsidRPr="00522D58">
        <w:rPr>
          <w:rFonts w:asciiTheme="majorHAnsi" w:hAnsiTheme="majorHAnsi"/>
          <w:sz w:val="24"/>
          <w:szCs w:val="22"/>
        </w:rPr>
        <w:t xml:space="preserve">outside of professional setting (e.g., </w:t>
      </w:r>
      <w:r>
        <w:rPr>
          <w:rFonts w:asciiTheme="majorHAnsi" w:hAnsiTheme="majorHAnsi"/>
          <w:sz w:val="24"/>
          <w:szCs w:val="22"/>
        </w:rPr>
        <w:t xml:space="preserve">student </w:t>
      </w:r>
      <w:r w:rsidR="00534C78" w:rsidRPr="00522D58">
        <w:rPr>
          <w:rFonts w:asciiTheme="majorHAnsi" w:hAnsiTheme="majorHAnsi"/>
          <w:sz w:val="24"/>
          <w:szCs w:val="22"/>
        </w:rPr>
        <w:t>asks service provider</w:t>
      </w:r>
      <w:r w:rsidR="00522D58" w:rsidRPr="00522D58">
        <w:rPr>
          <w:rFonts w:asciiTheme="majorHAnsi" w:hAnsiTheme="majorHAnsi"/>
          <w:sz w:val="24"/>
          <w:szCs w:val="22"/>
        </w:rPr>
        <w:t xml:space="preserve"> </w:t>
      </w:r>
      <w:r w:rsidR="00534C78" w:rsidRPr="00522D58">
        <w:rPr>
          <w:rFonts w:asciiTheme="majorHAnsi" w:hAnsiTheme="majorHAnsi"/>
          <w:sz w:val="24"/>
          <w:szCs w:val="22"/>
        </w:rPr>
        <w:t xml:space="preserve">to begin attending church with his/her family)   </w:t>
      </w:r>
    </w:p>
    <w:p w14:paraId="20065BC4" w14:textId="65B689BA" w:rsidR="00534C78" w:rsidRPr="00522D58" w:rsidRDefault="00534C78" w:rsidP="00522D58">
      <w:pPr>
        <w:pStyle w:val="NormalWeb"/>
        <w:numPr>
          <w:ilvl w:val="0"/>
          <w:numId w:val="10"/>
        </w:numPr>
        <w:shd w:val="clear" w:color="auto" w:fill="FFFFFF"/>
        <w:spacing w:before="2" w:after="2"/>
        <w:rPr>
          <w:rFonts w:asciiTheme="majorHAnsi" w:hAnsiTheme="majorHAnsi"/>
          <w:sz w:val="24"/>
        </w:rPr>
      </w:pPr>
      <w:r w:rsidRPr="00522D58">
        <w:rPr>
          <w:rFonts w:asciiTheme="majorHAnsi" w:hAnsiTheme="majorHAnsi"/>
          <w:sz w:val="24"/>
          <w:szCs w:val="22"/>
        </w:rPr>
        <w:t xml:space="preserve">Service provider reveals excessive personal information to </w:t>
      </w:r>
      <w:r w:rsidR="005922F5">
        <w:rPr>
          <w:rFonts w:asciiTheme="majorHAnsi" w:hAnsiTheme="majorHAnsi"/>
          <w:sz w:val="24"/>
          <w:szCs w:val="22"/>
        </w:rPr>
        <w:t xml:space="preserve">student </w:t>
      </w:r>
      <w:r w:rsidRPr="00522D58">
        <w:rPr>
          <w:rFonts w:asciiTheme="majorHAnsi" w:hAnsiTheme="majorHAnsi"/>
          <w:sz w:val="24"/>
          <w:szCs w:val="22"/>
        </w:rPr>
        <w:t xml:space="preserve">  </w:t>
      </w:r>
    </w:p>
    <w:p w14:paraId="2EFB2221" w14:textId="77777777" w:rsidR="00534C78" w:rsidRPr="00522D58" w:rsidRDefault="00534C78" w:rsidP="00522D58">
      <w:pPr>
        <w:pStyle w:val="NormalWeb"/>
        <w:numPr>
          <w:ilvl w:val="0"/>
          <w:numId w:val="10"/>
        </w:numPr>
        <w:shd w:val="clear" w:color="auto" w:fill="FFFFFF"/>
        <w:spacing w:before="2" w:after="2"/>
        <w:rPr>
          <w:rFonts w:asciiTheme="majorHAnsi" w:hAnsiTheme="majorHAnsi"/>
          <w:sz w:val="24"/>
        </w:rPr>
      </w:pPr>
      <w:r w:rsidRPr="00522D58">
        <w:rPr>
          <w:rFonts w:asciiTheme="majorHAnsi" w:hAnsiTheme="majorHAnsi"/>
          <w:sz w:val="24"/>
          <w:szCs w:val="22"/>
        </w:rPr>
        <w:t>Service provider is unable to s</w:t>
      </w:r>
      <w:r w:rsidR="00522D58" w:rsidRPr="00522D58">
        <w:rPr>
          <w:rFonts w:asciiTheme="majorHAnsi" w:hAnsiTheme="majorHAnsi"/>
          <w:sz w:val="24"/>
          <w:szCs w:val="22"/>
        </w:rPr>
        <w:t xml:space="preserve">leep due to anxiety related to </w:t>
      </w:r>
      <w:r w:rsidR="00DD6FD6">
        <w:rPr>
          <w:rFonts w:asciiTheme="majorHAnsi" w:hAnsiTheme="majorHAnsi"/>
          <w:sz w:val="24"/>
          <w:szCs w:val="22"/>
        </w:rPr>
        <w:t>trainee</w:t>
      </w:r>
      <w:r w:rsidRPr="00522D58">
        <w:rPr>
          <w:rFonts w:asciiTheme="majorHAnsi" w:hAnsiTheme="majorHAnsi"/>
          <w:sz w:val="24"/>
          <w:szCs w:val="22"/>
        </w:rPr>
        <w:t>/</w:t>
      </w:r>
      <w:r w:rsidR="00DD6FD6">
        <w:rPr>
          <w:rFonts w:asciiTheme="majorHAnsi" w:hAnsiTheme="majorHAnsi"/>
          <w:sz w:val="24"/>
          <w:szCs w:val="22"/>
        </w:rPr>
        <w:t>trainee</w:t>
      </w:r>
      <w:r w:rsidRPr="00522D58">
        <w:rPr>
          <w:rFonts w:asciiTheme="majorHAnsi" w:hAnsiTheme="majorHAnsi"/>
          <w:sz w:val="24"/>
          <w:szCs w:val="22"/>
        </w:rPr>
        <w:t xml:space="preserve">’s situation  </w:t>
      </w:r>
    </w:p>
    <w:p w14:paraId="7359211B" w14:textId="77777777" w:rsidR="00534C78" w:rsidRPr="00DD6FD6" w:rsidRDefault="00534C78" w:rsidP="00DD6FD6">
      <w:pPr>
        <w:pStyle w:val="NormalWeb"/>
        <w:numPr>
          <w:ilvl w:val="0"/>
          <w:numId w:val="10"/>
        </w:numPr>
        <w:shd w:val="clear" w:color="auto" w:fill="FFFFFF"/>
        <w:spacing w:before="2" w:after="2"/>
        <w:rPr>
          <w:rFonts w:asciiTheme="majorHAnsi" w:hAnsiTheme="majorHAnsi"/>
          <w:sz w:val="24"/>
        </w:rPr>
      </w:pPr>
      <w:r w:rsidRPr="00522D58">
        <w:rPr>
          <w:rFonts w:asciiTheme="majorHAnsi" w:hAnsiTheme="majorHAnsi"/>
          <w:sz w:val="24"/>
          <w:szCs w:val="22"/>
        </w:rPr>
        <w:t>Discussion regarding work/</w:t>
      </w:r>
      <w:r w:rsidR="00DD6FD6">
        <w:rPr>
          <w:rFonts w:asciiTheme="majorHAnsi" w:hAnsiTheme="majorHAnsi"/>
          <w:sz w:val="24"/>
          <w:szCs w:val="22"/>
        </w:rPr>
        <w:t>trainee</w:t>
      </w:r>
      <w:r w:rsidR="00083004">
        <w:rPr>
          <w:rFonts w:asciiTheme="majorHAnsi" w:hAnsiTheme="majorHAnsi"/>
          <w:sz w:val="24"/>
          <w:szCs w:val="22"/>
        </w:rPr>
        <w:t xml:space="preserve">s dominates service provider’s </w:t>
      </w:r>
      <w:r w:rsidR="00DD6FD6">
        <w:rPr>
          <w:rFonts w:asciiTheme="majorHAnsi" w:hAnsiTheme="majorHAnsi"/>
          <w:sz w:val="24"/>
        </w:rPr>
        <w:t>s</w:t>
      </w:r>
      <w:r w:rsidRPr="00DD6FD6">
        <w:rPr>
          <w:rFonts w:asciiTheme="majorHAnsi" w:hAnsiTheme="majorHAnsi"/>
          <w:sz w:val="24"/>
          <w:szCs w:val="22"/>
        </w:rPr>
        <w:t xml:space="preserve">ocial interactions with friends &amp; family   </w:t>
      </w:r>
    </w:p>
    <w:p w14:paraId="3D57EFD6" w14:textId="5F29E1E5" w:rsidR="00534C78" w:rsidRPr="00522D58" w:rsidRDefault="00534C78" w:rsidP="00522D58">
      <w:pPr>
        <w:pStyle w:val="NormalWeb"/>
        <w:numPr>
          <w:ilvl w:val="0"/>
          <w:numId w:val="10"/>
        </w:numPr>
        <w:shd w:val="clear" w:color="auto" w:fill="FFFFFF"/>
        <w:spacing w:before="2" w:after="2"/>
        <w:rPr>
          <w:rFonts w:asciiTheme="majorHAnsi" w:hAnsiTheme="majorHAnsi"/>
          <w:sz w:val="24"/>
        </w:rPr>
      </w:pPr>
      <w:r w:rsidRPr="00522D58">
        <w:rPr>
          <w:rFonts w:asciiTheme="majorHAnsi" w:hAnsiTheme="majorHAnsi"/>
          <w:sz w:val="24"/>
          <w:szCs w:val="22"/>
        </w:rPr>
        <w:t>Service provider offers to provide a</w:t>
      </w:r>
      <w:r w:rsidR="00522D58" w:rsidRPr="00522D58">
        <w:rPr>
          <w:rFonts w:asciiTheme="majorHAnsi" w:hAnsiTheme="majorHAnsi"/>
          <w:sz w:val="24"/>
          <w:szCs w:val="22"/>
        </w:rPr>
        <w:t xml:space="preserve">ssistance to </w:t>
      </w:r>
      <w:r w:rsidR="005922F5">
        <w:rPr>
          <w:rFonts w:asciiTheme="majorHAnsi" w:hAnsiTheme="majorHAnsi"/>
          <w:sz w:val="24"/>
          <w:szCs w:val="22"/>
        </w:rPr>
        <w:t xml:space="preserve">student </w:t>
      </w:r>
      <w:r w:rsidR="00522D58" w:rsidRPr="00522D58">
        <w:rPr>
          <w:rFonts w:asciiTheme="majorHAnsi" w:hAnsiTheme="majorHAnsi"/>
          <w:sz w:val="24"/>
          <w:szCs w:val="22"/>
        </w:rPr>
        <w:t xml:space="preserve">outside of </w:t>
      </w:r>
      <w:r w:rsidRPr="00522D58">
        <w:rPr>
          <w:rFonts w:asciiTheme="majorHAnsi" w:hAnsiTheme="majorHAnsi"/>
          <w:sz w:val="24"/>
          <w:szCs w:val="22"/>
        </w:rPr>
        <w:t xml:space="preserve">his/her role (e.g., babysitting; transportation)  </w:t>
      </w:r>
    </w:p>
    <w:p w14:paraId="7198B54A" w14:textId="0093A9EC" w:rsidR="00565DA3" w:rsidRPr="00083004" w:rsidRDefault="00534C78" w:rsidP="00534C78">
      <w:pPr>
        <w:pStyle w:val="NormalWeb"/>
        <w:numPr>
          <w:ilvl w:val="0"/>
          <w:numId w:val="10"/>
        </w:numPr>
        <w:shd w:val="clear" w:color="auto" w:fill="FFFFFF"/>
        <w:spacing w:before="2" w:after="2"/>
        <w:rPr>
          <w:rFonts w:asciiTheme="majorHAnsi" w:hAnsiTheme="majorHAnsi"/>
          <w:sz w:val="24"/>
        </w:rPr>
      </w:pPr>
      <w:r w:rsidRPr="00522D58">
        <w:rPr>
          <w:rFonts w:asciiTheme="majorHAnsi" w:hAnsiTheme="majorHAnsi"/>
          <w:sz w:val="24"/>
          <w:szCs w:val="22"/>
        </w:rPr>
        <w:t xml:space="preserve">Service provider finds him/herself “venting” with </w:t>
      </w:r>
      <w:r w:rsidR="005922F5">
        <w:rPr>
          <w:rFonts w:asciiTheme="majorHAnsi" w:hAnsiTheme="majorHAnsi"/>
          <w:sz w:val="24"/>
          <w:szCs w:val="22"/>
        </w:rPr>
        <w:t xml:space="preserve">student </w:t>
      </w:r>
      <w:r w:rsidR="00DD6FD6">
        <w:rPr>
          <w:rFonts w:asciiTheme="majorHAnsi" w:hAnsiTheme="majorHAnsi"/>
          <w:sz w:val="24"/>
          <w:szCs w:val="22"/>
        </w:rPr>
        <w:t>about o</w:t>
      </w:r>
      <w:r w:rsidRPr="00DD6FD6">
        <w:rPr>
          <w:rFonts w:asciiTheme="majorHAnsi" w:hAnsiTheme="majorHAnsi"/>
          <w:sz w:val="24"/>
          <w:szCs w:val="22"/>
        </w:rPr>
        <w:t xml:space="preserve">ther service providers on </w:t>
      </w:r>
      <w:r w:rsidR="00DD6FD6">
        <w:rPr>
          <w:rFonts w:asciiTheme="majorHAnsi" w:hAnsiTheme="majorHAnsi"/>
          <w:sz w:val="24"/>
          <w:szCs w:val="22"/>
        </w:rPr>
        <w:t xml:space="preserve">the </w:t>
      </w:r>
      <w:r w:rsidRPr="00DD6FD6">
        <w:rPr>
          <w:rFonts w:asciiTheme="majorHAnsi" w:hAnsiTheme="majorHAnsi"/>
          <w:sz w:val="24"/>
          <w:szCs w:val="22"/>
        </w:rPr>
        <w:t xml:space="preserve">team  </w:t>
      </w:r>
      <w:r w:rsidR="00565DA3" w:rsidRPr="00083004">
        <w:rPr>
          <w:rFonts w:ascii="Comic Sans MS" w:hAnsi="Comic Sans MS"/>
          <w:sz w:val="28"/>
          <w:szCs w:val="28"/>
        </w:rPr>
        <w:br w:type="page"/>
      </w:r>
    </w:p>
    <w:p w14:paraId="0A6FBBD7" w14:textId="77777777" w:rsidR="00565DA3" w:rsidRDefault="00565DA3" w:rsidP="00565DA3">
      <w:pPr>
        <w:pStyle w:val="NormalWeb"/>
        <w:shd w:val="clear" w:color="auto" w:fill="FFFFFF"/>
        <w:spacing w:before="2" w:after="2"/>
        <w:jc w:val="center"/>
        <w:rPr>
          <w:rFonts w:ascii="Comic Sans MS" w:hAnsi="Comic Sans MS"/>
          <w:b/>
          <w:bCs/>
          <w:sz w:val="34"/>
          <w:szCs w:val="34"/>
        </w:rPr>
      </w:pPr>
      <w:r>
        <w:rPr>
          <w:rFonts w:ascii="Comic Sans MS" w:hAnsi="Comic Sans MS"/>
          <w:b/>
          <w:bCs/>
          <w:sz w:val="34"/>
          <w:szCs w:val="34"/>
        </w:rPr>
        <w:t>Techniques for Creating &amp; Maintaining</w:t>
      </w:r>
    </w:p>
    <w:p w14:paraId="7B85E691" w14:textId="77777777" w:rsidR="00565DA3" w:rsidRDefault="00565DA3" w:rsidP="00565DA3">
      <w:pPr>
        <w:pStyle w:val="NormalWeb"/>
        <w:shd w:val="clear" w:color="auto" w:fill="FFFFFF"/>
        <w:spacing w:before="2" w:after="2"/>
        <w:jc w:val="center"/>
      </w:pPr>
      <w:r>
        <w:rPr>
          <w:rFonts w:ascii="Comic Sans MS" w:hAnsi="Comic Sans MS"/>
          <w:b/>
          <w:bCs/>
          <w:sz w:val="34"/>
          <w:szCs w:val="34"/>
        </w:rPr>
        <w:t>Healthy Professional Boundaries</w:t>
      </w:r>
    </w:p>
    <w:p w14:paraId="5AEB431B" w14:textId="77777777" w:rsidR="00565DA3" w:rsidRDefault="00565DA3" w:rsidP="00565DA3">
      <w:pPr>
        <w:pStyle w:val="NormalWeb"/>
        <w:shd w:val="clear" w:color="auto" w:fill="FFFFFF"/>
        <w:spacing w:before="2" w:after="2"/>
      </w:pPr>
      <w:r>
        <w:rPr>
          <w:rFonts w:ascii="Comic Sans MS" w:hAnsi="Comic Sans MS"/>
          <w:sz w:val="18"/>
          <w:szCs w:val="18"/>
        </w:rPr>
        <w:t xml:space="preserve"> </w:t>
      </w:r>
    </w:p>
    <w:p w14:paraId="0E7A5B85" w14:textId="12D4872C" w:rsidR="00565DA3" w:rsidRDefault="00565DA3" w:rsidP="00522D58">
      <w:pPr>
        <w:pStyle w:val="NormalWeb"/>
        <w:numPr>
          <w:ilvl w:val="0"/>
          <w:numId w:val="11"/>
        </w:numPr>
        <w:shd w:val="clear" w:color="auto" w:fill="FFFFFF"/>
        <w:spacing w:before="2" w:after="2"/>
      </w:pPr>
      <w:r>
        <w:rPr>
          <w:rFonts w:ascii="Comic Sans MS" w:hAnsi="Comic Sans MS"/>
          <w:sz w:val="22"/>
          <w:szCs w:val="22"/>
        </w:rPr>
        <w:t xml:space="preserve">As early as possible in the relationship (ideally at your initial meeting/intake/ assessment), </w:t>
      </w:r>
      <w:r>
        <w:rPr>
          <w:rFonts w:ascii="Comic Sans MS" w:hAnsi="Comic Sans MS"/>
          <w:b/>
          <w:bCs/>
          <w:sz w:val="22"/>
          <w:szCs w:val="22"/>
        </w:rPr>
        <w:t>establish clear agreements</w:t>
      </w:r>
      <w:r w:rsidR="00522D58">
        <w:rPr>
          <w:rFonts w:ascii="Comic Sans MS" w:hAnsi="Comic Sans MS"/>
          <w:sz w:val="22"/>
          <w:szCs w:val="22"/>
        </w:rPr>
        <w:t xml:space="preserve"> with the </w:t>
      </w:r>
      <w:r w:rsidR="005922F5">
        <w:rPr>
          <w:rFonts w:ascii="Comic Sans MS" w:hAnsi="Comic Sans MS"/>
          <w:sz w:val="22"/>
          <w:szCs w:val="22"/>
        </w:rPr>
        <w:t xml:space="preserve">student </w:t>
      </w:r>
      <w:r>
        <w:rPr>
          <w:rFonts w:ascii="Comic Sans MS" w:hAnsi="Comic Sans MS"/>
          <w:sz w:val="22"/>
          <w:szCs w:val="22"/>
        </w:rPr>
        <w:t xml:space="preserve">regarding your role as a service provider, your availability, best ways to communicate with you, and what to do if you see one another in public.   </w:t>
      </w:r>
    </w:p>
    <w:p w14:paraId="0715C8B3" w14:textId="38D9F262" w:rsidR="00565DA3" w:rsidRDefault="00565DA3" w:rsidP="00522D58">
      <w:pPr>
        <w:pStyle w:val="NormalWeb"/>
        <w:numPr>
          <w:ilvl w:val="0"/>
          <w:numId w:val="11"/>
        </w:numPr>
        <w:shd w:val="clear" w:color="auto" w:fill="FFFFFF"/>
        <w:spacing w:before="2" w:after="2"/>
      </w:pPr>
      <w:r>
        <w:rPr>
          <w:rFonts w:ascii="Comic Sans MS" w:hAnsi="Comic Sans MS"/>
          <w:sz w:val="22"/>
          <w:szCs w:val="22"/>
        </w:rPr>
        <w:t xml:space="preserve">When boundary issues or warning signs appear, </w:t>
      </w:r>
      <w:r>
        <w:rPr>
          <w:rFonts w:ascii="Comic Sans MS" w:hAnsi="Comic Sans MS"/>
          <w:b/>
          <w:bCs/>
          <w:sz w:val="22"/>
          <w:szCs w:val="22"/>
        </w:rPr>
        <w:t>address these issues</w:t>
      </w:r>
      <w:r>
        <w:rPr>
          <w:rFonts w:ascii="Comic Sans MS" w:hAnsi="Comic Sans MS"/>
          <w:sz w:val="22"/>
          <w:szCs w:val="22"/>
        </w:rPr>
        <w:t xml:space="preserve"> with the </w:t>
      </w:r>
      <w:r w:rsidR="005922F5">
        <w:rPr>
          <w:rFonts w:ascii="Comic Sans MS" w:hAnsi="Comic Sans MS"/>
          <w:sz w:val="22"/>
          <w:szCs w:val="22"/>
        </w:rPr>
        <w:t xml:space="preserve">student </w:t>
      </w:r>
      <w:r>
        <w:rPr>
          <w:rFonts w:ascii="Comic Sans MS" w:hAnsi="Comic Sans MS"/>
          <w:sz w:val="22"/>
          <w:szCs w:val="22"/>
        </w:rPr>
        <w:t xml:space="preserve">quickly.  Be sensitive to their feelings when doing this; emphasize the importance of and your commitment to maintaining healthy boundaries.  </w:t>
      </w:r>
    </w:p>
    <w:p w14:paraId="69C12429" w14:textId="50212DDB" w:rsidR="00565DA3" w:rsidRDefault="00565DA3" w:rsidP="00522D58">
      <w:pPr>
        <w:pStyle w:val="NormalWeb"/>
        <w:numPr>
          <w:ilvl w:val="0"/>
          <w:numId w:val="11"/>
        </w:numPr>
        <w:shd w:val="clear" w:color="auto" w:fill="FFFFFF"/>
        <w:spacing w:before="2" w:after="2"/>
      </w:pPr>
      <w:r>
        <w:rPr>
          <w:rFonts w:ascii="Comic Sans MS" w:hAnsi="Comic Sans MS"/>
          <w:sz w:val="22"/>
          <w:szCs w:val="22"/>
        </w:rPr>
        <w:t xml:space="preserve">Self-disclosure:  if you do decide to tell a </w:t>
      </w:r>
      <w:r w:rsidR="005922F5">
        <w:rPr>
          <w:rFonts w:ascii="Comic Sans MS" w:hAnsi="Comic Sans MS"/>
          <w:sz w:val="22"/>
          <w:szCs w:val="22"/>
        </w:rPr>
        <w:t xml:space="preserve">student </w:t>
      </w:r>
      <w:r>
        <w:rPr>
          <w:rFonts w:ascii="Comic Sans MS" w:hAnsi="Comic Sans MS"/>
          <w:sz w:val="22"/>
          <w:szCs w:val="22"/>
        </w:rPr>
        <w:t xml:space="preserve">something personal about yourself, </w:t>
      </w:r>
      <w:r>
        <w:rPr>
          <w:rFonts w:ascii="Comic Sans MS" w:hAnsi="Comic Sans MS"/>
          <w:b/>
          <w:bCs/>
          <w:sz w:val="22"/>
          <w:szCs w:val="22"/>
        </w:rPr>
        <w:t xml:space="preserve">ensure that the information is related to the </w:t>
      </w:r>
      <w:r w:rsidR="00534C78">
        <w:rPr>
          <w:rFonts w:ascii="Comic Sans MS" w:hAnsi="Comic Sans MS"/>
          <w:b/>
          <w:bCs/>
          <w:sz w:val="22"/>
          <w:szCs w:val="22"/>
        </w:rPr>
        <w:t>trainee</w:t>
      </w:r>
      <w:r>
        <w:rPr>
          <w:rFonts w:ascii="Comic Sans MS" w:hAnsi="Comic Sans MS"/>
          <w:b/>
          <w:bCs/>
          <w:sz w:val="22"/>
          <w:szCs w:val="22"/>
        </w:rPr>
        <w:t>’s goals.</w:t>
      </w:r>
      <w:r>
        <w:rPr>
          <w:rFonts w:ascii="Comic Sans MS" w:hAnsi="Comic Sans MS"/>
          <w:sz w:val="22"/>
          <w:szCs w:val="22"/>
        </w:rPr>
        <w:t xml:space="preserve">  Too much self-disclosure shifts the focus from the </w:t>
      </w:r>
      <w:r w:rsidR="005922F5">
        <w:rPr>
          <w:rFonts w:ascii="Comic Sans MS" w:hAnsi="Comic Sans MS"/>
          <w:sz w:val="22"/>
          <w:szCs w:val="22"/>
        </w:rPr>
        <w:t xml:space="preserve">student </w:t>
      </w:r>
      <w:r>
        <w:rPr>
          <w:rFonts w:ascii="Comic Sans MS" w:hAnsi="Comic Sans MS"/>
          <w:sz w:val="22"/>
          <w:szCs w:val="22"/>
        </w:rPr>
        <w:t xml:space="preserve">to the service provider and can confuse the </w:t>
      </w:r>
      <w:r w:rsidR="005922F5">
        <w:rPr>
          <w:rFonts w:ascii="Comic Sans MS" w:hAnsi="Comic Sans MS"/>
          <w:sz w:val="22"/>
          <w:szCs w:val="22"/>
        </w:rPr>
        <w:t xml:space="preserve">student </w:t>
      </w:r>
      <w:r>
        <w:rPr>
          <w:rFonts w:ascii="Comic Sans MS" w:hAnsi="Comic Sans MS"/>
          <w:sz w:val="22"/>
          <w:szCs w:val="22"/>
        </w:rPr>
        <w:t xml:space="preserve">in terms of roles and expectations of the relationship.  </w:t>
      </w:r>
    </w:p>
    <w:p w14:paraId="31952E62" w14:textId="2A840BFE" w:rsidR="00565DA3" w:rsidRDefault="00565DA3" w:rsidP="00522D58">
      <w:pPr>
        <w:pStyle w:val="NormalWeb"/>
        <w:numPr>
          <w:ilvl w:val="0"/>
          <w:numId w:val="11"/>
        </w:numPr>
        <w:shd w:val="clear" w:color="auto" w:fill="FFFFFF"/>
        <w:spacing w:before="2" w:after="2"/>
      </w:pPr>
      <w:r>
        <w:rPr>
          <w:rFonts w:ascii="Comic Sans MS" w:hAnsi="Comic Sans MS"/>
          <w:sz w:val="22"/>
          <w:szCs w:val="22"/>
        </w:rPr>
        <w:t xml:space="preserve">Realize that how a </w:t>
      </w:r>
      <w:r w:rsidR="005922F5">
        <w:rPr>
          <w:rFonts w:ascii="Comic Sans MS" w:hAnsi="Comic Sans MS"/>
          <w:sz w:val="22"/>
          <w:szCs w:val="22"/>
        </w:rPr>
        <w:t xml:space="preserve">student </w:t>
      </w:r>
      <w:r>
        <w:rPr>
          <w:rFonts w:ascii="Comic Sans MS" w:hAnsi="Comic Sans MS"/>
          <w:sz w:val="22"/>
          <w:szCs w:val="22"/>
        </w:rPr>
        <w:t xml:space="preserve">interprets your words and actions might not match what you were trying to communicate.  With these sensitive relationships, you </w:t>
      </w:r>
      <w:r>
        <w:rPr>
          <w:rFonts w:ascii="Comic Sans MS" w:hAnsi="Comic Sans MS"/>
          <w:b/>
          <w:bCs/>
          <w:sz w:val="22"/>
          <w:szCs w:val="22"/>
        </w:rPr>
        <w:t>may n</w:t>
      </w:r>
      <w:r w:rsidR="00522D58">
        <w:rPr>
          <w:rFonts w:ascii="Comic Sans MS" w:hAnsi="Comic Sans MS"/>
          <w:b/>
          <w:bCs/>
          <w:sz w:val="22"/>
          <w:szCs w:val="22"/>
        </w:rPr>
        <w:t xml:space="preserve">eed to frequently clarify your </w:t>
      </w:r>
      <w:r>
        <w:rPr>
          <w:rFonts w:ascii="Comic Sans MS" w:hAnsi="Comic Sans MS"/>
          <w:b/>
          <w:bCs/>
          <w:sz w:val="22"/>
          <w:szCs w:val="22"/>
        </w:rPr>
        <w:t>role and boundaries</w:t>
      </w:r>
      <w:r>
        <w:rPr>
          <w:rFonts w:ascii="Comic Sans MS" w:hAnsi="Comic Sans MS"/>
          <w:sz w:val="22"/>
          <w:szCs w:val="22"/>
        </w:rPr>
        <w:t xml:space="preserve"> and ask the </w:t>
      </w:r>
      <w:r w:rsidR="005922F5">
        <w:rPr>
          <w:rFonts w:ascii="Comic Sans MS" w:hAnsi="Comic Sans MS"/>
          <w:sz w:val="22"/>
          <w:szCs w:val="22"/>
        </w:rPr>
        <w:t xml:space="preserve">student </w:t>
      </w:r>
      <w:r>
        <w:rPr>
          <w:rFonts w:ascii="Comic Sans MS" w:hAnsi="Comic Sans MS"/>
          <w:sz w:val="22"/>
          <w:szCs w:val="22"/>
        </w:rPr>
        <w:t xml:space="preserve">to repeat back what you said to ensure that he/she understands.  This will also give the </w:t>
      </w:r>
      <w:r w:rsidR="005922F5">
        <w:rPr>
          <w:rFonts w:ascii="Comic Sans MS" w:hAnsi="Comic Sans MS"/>
          <w:sz w:val="22"/>
          <w:szCs w:val="22"/>
        </w:rPr>
        <w:t xml:space="preserve">student </w:t>
      </w:r>
      <w:r w:rsidR="00522D58">
        <w:rPr>
          <w:rFonts w:ascii="Comic Sans MS" w:hAnsi="Comic Sans MS"/>
          <w:sz w:val="22"/>
          <w:szCs w:val="22"/>
        </w:rPr>
        <w:t xml:space="preserve">an </w:t>
      </w:r>
      <w:r>
        <w:rPr>
          <w:rFonts w:ascii="Comic Sans MS" w:hAnsi="Comic Sans MS"/>
          <w:sz w:val="22"/>
          <w:szCs w:val="22"/>
        </w:rPr>
        <w:t xml:space="preserve">opportunity to ask clarifying questions.  </w:t>
      </w:r>
    </w:p>
    <w:p w14:paraId="4321383F" w14:textId="77777777" w:rsidR="00565DA3" w:rsidRDefault="00565DA3" w:rsidP="00522D58">
      <w:pPr>
        <w:pStyle w:val="NormalWeb"/>
        <w:numPr>
          <w:ilvl w:val="0"/>
          <w:numId w:val="11"/>
        </w:numPr>
        <w:shd w:val="clear" w:color="auto" w:fill="FFFFFF"/>
        <w:spacing w:before="2" w:after="2"/>
      </w:pPr>
      <w:r>
        <w:rPr>
          <w:rFonts w:ascii="Comic Sans MS" w:hAnsi="Comic Sans MS"/>
          <w:sz w:val="22"/>
          <w:szCs w:val="22"/>
        </w:rPr>
        <w:t>Use your supervisor, professional col</w:t>
      </w:r>
      <w:r w:rsidR="00522D58">
        <w:rPr>
          <w:rFonts w:ascii="Comic Sans MS" w:hAnsi="Comic Sans MS"/>
          <w:sz w:val="22"/>
          <w:szCs w:val="22"/>
        </w:rPr>
        <w:t xml:space="preserve">leagues and/or a mental health </w:t>
      </w:r>
      <w:r>
        <w:rPr>
          <w:rFonts w:ascii="Comic Sans MS" w:hAnsi="Comic Sans MS"/>
          <w:sz w:val="22"/>
          <w:szCs w:val="22"/>
        </w:rPr>
        <w:t xml:space="preserve">professional as a </w:t>
      </w:r>
      <w:r>
        <w:rPr>
          <w:rFonts w:ascii="Comic Sans MS" w:hAnsi="Comic Sans MS"/>
          <w:b/>
          <w:bCs/>
          <w:sz w:val="22"/>
          <w:szCs w:val="22"/>
        </w:rPr>
        <w:t>sounding board</w:t>
      </w:r>
      <w:r w:rsidR="00522D58">
        <w:rPr>
          <w:rFonts w:ascii="Comic Sans MS" w:hAnsi="Comic Sans MS"/>
          <w:sz w:val="22"/>
          <w:szCs w:val="22"/>
        </w:rPr>
        <w:t xml:space="preserve"> when you have questions or </w:t>
      </w:r>
      <w:r>
        <w:rPr>
          <w:rFonts w:ascii="Comic Sans MS" w:hAnsi="Comic Sans MS"/>
          <w:sz w:val="22"/>
          <w:szCs w:val="22"/>
        </w:rPr>
        <w:t>concerns regarding boundaries, and e</w:t>
      </w:r>
      <w:r w:rsidR="00522D58">
        <w:rPr>
          <w:rFonts w:ascii="Comic Sans MS" w:hAnsi="Comic Sans MS"/>
          <w:sz w:val="22"/>
          <w:szCs w:val="22"/>
        </w:rPr>
        <w:t xml:space="preserve">specially when boundary issues </w:t>
      </w:r>
      <w:r>
        <w:rPr>
          <w:rFonts w:ascii="Comic Sans MS" w:hAnsi="Comic Sans MS"/>
          <w:sz w:val="22"/>
          <w:szCs w:val="22"/>
        </w:rPr>
        <w:t xml:space="preserve">are impacting your ability to provide objective, compassionate care.   Also consult with your supervisor or </w:t>
      </w:r>
      <w:r w:rsidR="00522D58">
        <w:rPr>
          <w:rFonts w:ascii="Comic Sans MS" w:hAnsi="Comic Sans MS"/>
          <w:sz w:val="22"/>
          <w:szCs w:val="22"/>
        </w:rPr>
        <w:t xml:space="preserve">professional colleagues if you </w:t>
      </w:r>
      <w:r>
        <w:rPr>
          <w:rFonts w:ascii="Comic Sans MS" w:hAnsi="Comic Sans MS"/>
          <w:sz w:val="22"/>
          <w:szCs w:val="22"/>
        </w:rPr>
        <w:t xml:space="preserve">are feeling uncomfortable about talking with your </w:t>
      </w:r>
      <w:r w:rsidR="00534C78">
        <w:rPr>
          <w:rFonts w:ascii="Comic Sans MS" w:hAnsi="Comic Sans MS"/>
          <w:sz w:val="22"/>
          <w:szCs w:val="22"/>
        </w:rPr>
        <w:t>trainee</w:t>
      </w:r>
      <w:r>
        <w:rPr>
          <w:rFonts w:ascii="Comic Sans MS" w:hAnsi="Comic Sans MS"/>
          <w:sz w:val="22"/>
          <w:szCs w:val="22"/>
        </w:rPr>
        <w:t xml:space="preserve">s about boundaries.   </w:t>
      </w:r>
    </w:p>
    <w:p w14:paraId="6C77B023" w14:textId="05CAE767" w:rsidR="00565DA3" w:rsidRDefault="00565DA3" w:rsidP="00522D58">
      <w:pPr>
        <w:pStyle w:val="NormalWeb"/>
        <w:numPr>
          <w:ilvl w:val="0"/>
          <w:numId w:val="11"/>
        </w:numPr>
        <w:shd w:val="clear" w:color="auto" w:fill="FFFFFF"/>
        <w:spacing w:before="2" w:after="2"/>
      </w:pPr>
      <w:r>
        <w:rPr>
          <w:rFonts w:ascii="Comic Sans MS" w:hAnsi="Comic Sans MS"/>
          <w:sz w:val="22"/>
          <w:szCs w:val="22"/>
        </w:rPr>
        <w:t xml:space="preserve">Dual relationships:  If you had a personal relationship with a </w:t>
      </w:r>
      <w:r w:rsidR="005922F5">
        <w:rPr>
          <w:rFonts w:ascii="Comic Sans MS" w:hAnsi="Comic Sans MS"/>
          <w:sz w:val="22"/>
          <w:szCs w:val="22"/>
        </w:rPr>
        <w:t xml:space="preserve">student </w:t>
      </w:r>
      <w:r>
        <w:rPr>
          <w:rFonts w:ascii="Comic Sans MS" w:hAnsi="Comic Sans MS"/>
          <w:sz w:val="22"/>
          <w:szCs w:val="22"/>
        </w:rPr>
        <w:t xml:space="preserve">before becoming the </w:t>
      </w:r>
      <w:r w:rsidR="00534C78">
        <w:rPr>
          <w:rFonts w:ascii="Comic Sans MS" w:hAnsi="Comic Sans MS"/>
          <w:sz w:val="22"/>
          <w:szCs w:val="22"/>
        </w:rPr>
        <w:t>trainee</w:t>
      </w:r>
      <w:r>
        <w:rPr>
          <w:rFonts w:ascii="Comic Sans MS" w:hAnsi="Comic Sans MS"/>
          <w:sz w:val="22"/>
          <w:szCs w:val="22"/>
        </w:rPr>
        <w:t xml:space="preserve">’s service provider, realize that you </w:t>
      </w:r>
      <w:r w:rsidR="00522D58">
        <w:rPr>
          <w:rFonts w:ascii="Comic Sans MS" w:hAnsi="Comic Sans MS"/>
          <w:b/>
          <w:bCs/>
          <w:sz w:val="22"/>
          <w:szCs w:val="22"/>
        </w:rPr>
        <w:t xml:space="preserve">must </w:t>
      </w:r>
      <w:r>
        <w:rPr>
          <w:rFonts w:ascii="Comic Sans MS" w:hAnsi="Comic Sans MS"/>
          <w:b/>
          <w:bCs/>
          <w:sz w:val="22"/>
          <w:szCs w:val="22"/>
        </w:rPr>
        <w:t xml:space="preserve">use your professional judgment when interacting with the </w:t>
      </w:r>
      <w:r w:rsidR="005922F5">
        <w:rPr>
          <w:rFonts w:ascii="Comic Sans MS" w:hAnsi="Comic Sans MS"/>
          <w:b/>
          <w:bCs/>
          <w:sz w:val="22"/>
          <w:szCs w:val="22"/>
        </w:rPr>
        <w:t xml:space="preserve">student </w:t>
      </w:r>
      <w:r>
        <w:rPr>
          <w:rFonts w:ascii="Comic Sans MS" w:hAnsi="Comic Sans MS"/>
          <w:b/>
          <w:bCs/>
          <w:sz w:val="22"/>
          <w:szCs w:val="22"/>
        </w:rPr>
        <w:t>in social settings</w:t>
      </w:r>
      <w:r>
        <w:rPr>
          <w:rFonts w:ascii="Comic Sans MS" w:hAnsi="Comic Sans MS"/>
          <w:sz w:val="22"/>
          <w:szCs w:val="22"/>
        </w:rPr>
        <w:t xml:space="preserve">.  Pay particular attention to the </w:t>
      </w:r>
      <w:r w:rsidR="00534C78">
        <w:rPr>
          <w:rFonts w:ascii="Comic Sans MS" w:hAnsi="Comic Sans MS"/>
          <w:sz w:val="22"/>
          <w:szCs w:val="22"/>
        </w:rPr>
        <w:t>trainee</w:t>
      </w:r>
      <w:r>
        <w:rPr>
          <w:rFonts w:ascii="Comic Sans MS" w:hAnsi="Comic Sans MS"/>
          <w:sz w:val="22"/>
          <w:szCs w:val="22"/>
        </w:rPr>
        <w:t xml:space="preserve">’s confidentiality as well as his/her physical and emotional security.   Situations in which one person is in a position to hold power over the other person must be avoided if at all possible.  </w:t>
      </w:r>
    </w:p>
    <w:p w14:paraId="46AD1418" w14:textId="77777777" w:rsidR="00565DA3" w:rsidRDefault="00565DA3" w:rsidP="00522D58">
      <w:pPr>
        <w:pStyle w:val="NormalWeb"/>
        <w:numPr>
          <w:ilvl w:val="0"/>
          <w:numId w:val="11"/>
        </w:numPr>
        <w:shd w:val="clear" w:color="auto" w:fill="FFFFFF"/>
        <w:spacing w:before="2" w:after="2"/>
      </w:pPr>
      <w:r>
        <w:rPr>
          <w:rFonts w:ascii="Comic Sans MS" w:hAnsi="Comic Sans MS"/>
          <w:sz w:val="22"/>
          <w:szCs w:val="22"/>
        </w:rPr>
        <w:t>For supervisors:  Recognize that qu</w:t>
      </w:r>
      <w:r w:rsidR="00522D58">
        <w:rPr>
          <w:rFonts w:ascii="Comic Sans MS" w:hAnsi="Comic Sans MS"/>
          <w:sz w:val="22"/>
          <w:szCs w:val="22"/>
        </w:rPr>
        <w:t xml:space="preserve">estioning someone’s boundaries </w:t>
      </w:r>
      <w:r>
        <w:rPr>
          <w:rFonts w:ascii="Comic Sans MS" w:hAnsi="Comic Sans MS"/>
          <w:sz w:val="22"/>
          <w:szCs w:val="22"/>
        </w:rPr>
        <w:t>can create defensiveness.  Rather tha</w:t>
      </w:r>
      <w:r w:rsidR="00522D58">
        <w:rPr>
          <w:rFonts w:ascii="Comic Sans MS" w:hAnsi="Comic Sans MS"/>
          <w:sz w:val="22"/>
          <w:szCs w:val="22"/>
        </w:rPr>
        <w:t xml:space="preserve">n instructing someone to “have </w:t>
      </w:r>
      <w:r>
        <w:rPr>
          <w:rFonts w:ascii="Comic Sans MS" w:hAnsi="Comic Sans MS"/>
          <w:sz w:val="22"/>
          <w:szCs w:val="22"/>
        </w:rPr>
        <w:t xml:space="preserve">better boundaries”, </w:t>
      </w:r>
      <w:r>
        <w:rPr>
          <w:rFonts w:ascii="Comic Sans MS" w:hAnsi="Comic Sans MS"/>
          <w:b/>
          <w:bCs/>
          <w:sz w:val="22"/>
          <w:szCs w:val="22"/>
        </w:rPr>
        <w:t>use open-ended questions</w:t>
      </w:r>
      <w:r w:rsidR="00522D58">
        <w:rPr>
          <w:rFonts w:ascii="Comic Sans MS" w:hAnsi="Comic Sans MS"/>
          <w:sz w:val="22"/>
          <w:szCs w:val="22"/>
        </w:rPr>
        <w:t xml:space="preserve"> to help the service </w:t>
      </w:r>
      <w:r>
        <w:rPr>
          <w:rFonts w:ascii="Comic Sans MS" w:hAnsi="Comic Sans MS"/>
          <w:sz w:val="22"/>
          <w:szCs w:val="22"/>
        </w:rPr>
        <w:t>provider identify for him/herself t</w:t>
      </w:r>
      <w:r w:rsidR="00DD6FD6">
        <w:rPr>
          <w:rFonts w:ascii="Comic Sans MS" w:hAnsi="Comic Sans MS"/>
          <w:sz w:val="22"/>
          <w:szCs w:val="22"/>
        </w:rPr>
        <w:t xml:space="preserve">hat his/her work would benefit </w:t>
      </w:r>
      <w:r>
        <w:rPr>
          <w:rFonts w:ascii="Comic Sans MS" w:hAnsi="Comic Sans MS"/>
          <w:sz w:val="22"/>
          <w:szCs w:val="22"/>
        </w:rPr>
        <w:t xml:space="preserve">from the establishment of clearer boundaries.  </w:t>
      </w:r>
    </w:p>
    <w:p w14:paraId="78E8AD6A" w14:textId="69904075" w:rsidR="00565DA3" w:rsidRDefault="00565DA3" w:rsidP="00522D58">
      <w:pPr>
        <w:pStyle w:val="NormalWeb"/>
        <w:numPr>
          <w:ilvl w:val="0"/>
          <w:numId w:val="11"/>
        </w:numPr>
        <w:shd w:val="clear" w:color="auto" w:fill="FFFFFF"/>
        <w:spacing w:before="2" w:after="2"/>
      </w:pPr>
      <w:r>
        <w:rPr>
          <w:rFonts w:ascii="Comic Sans MS" w:hAnsi="Comic Sans MS"/>
          <w:sz w:val="22"/>
          <w:szCs w:val="22"/>
        </w:rPr>
        <w:t xml:space="preserve">If you are working with a team of service providers, remember to </w:t>
      </w:r>
      <w:r>
        <w:rPr>
          <w:rFonts w:ascii="Comic Sans MS" w:hAnsi="Comic Sans MS"/>
          <w:b/>
          <w:bCs/>
          <w:sz w:val="22"/>
          <w:szCs w:val="22"/>
        </w:rPr>
        <w:t>promote and role model po</w:t>
      </w:r>
      <w:r w:rsidR="00522D58">
        <w:rPr>
          <w:rFonts w:ascii="Comic Sans MS" w:hAnsi="Comic Sans MS"/>
          <w:b/>
          <w:bCs/>
          <w:sz w:val="22"/>
          <w:szCs w:val="22"/>
        </w:rPr>
        <w:t xml:space="preserve">sitive, open communication and </w:t>
      </w:r>
      <w:r>
        <w:rPr>
          <w:rFonts w:ascii="Comic Sans MS" w:hAnsi="Comic Sans MS"/>
          <w:b/>
          <w:bCs/>
          <w:sz w:val="22"/>
          <w:szCs w:val="22"/>
        </w:rPr>
        <w:t>respectful sharing of information.</w:t>
      </w:r>
      <w:r w:rsidR="00522D58">
        <w:rPr>
          <w:rFonts w:ascii="Comic Sans MS" w:hAnsi="Comic Sans MS"/>
          <w:sz w:val="22"/>
          <w:szCs w:val="22"/>
        </w:rPr>
        <w:t xml:space="preserve">  Trust that team members are </w:t>
      </w:r>
      <w:r>
        <w:rPr>
          <w:rFonts w:ascii="Comic Sans MS" w:hAnsi="Comic Sans MS"/>
          <w:sz w:val="22"/>
          <w:szCs w:val="22"/>
        </w:rPr>
        <w:t>fulfilling their roles as service pr</w:t>
      </w:r>
      <w:r w:rsidR="00522D58">
        <w:rPr>
          <w:rFonts w:ascii="Comic Sans MS" w:hAnsi="Comic Sans MS"/>
          <w:sz w:val="22"/>
          <w:szCs w:val="22"/>
        </w:rPr>
        <w:t xml:space="preserve">oviders, and remember that you </w:t>
      </w:r>
      <w:r>
        <w:rPr>
          <w:rFonts w:ascii="Comic Sans MS" w:hAnsi="Comic Sans MS"/>
          <w:sz w:val="22"/>
          <w:szCs w:val="22"/>
        </w:rPr>
        <w:t xml:space="preserve">can’t (and shouldn’t) “do and be everything” for your </w:t>
      </w:r>
      <w:r w:rsidR="005922F5">
        <w:rPr>
          <w:rFonts w:ascii="Comic Sans MS" w:hAnsi="Comic Sans MS"/>
          <w:sz w:val="22"/>
          <w:szCs w:val="22"/>
        </w:rPr>
        <w:t>student</w:t>
      </w:r>
      <w:bookmarkStart w:id="0" w:name="_GoBack"/>
      <w:bookmarkEnd w:id="0"/>
      <w:r>
        <w:rPr>
          <w:rFonts w:ascii="Comic Sans MS" w:hAnsi="Comic Sans MS"/>
          <w:sz w:val="22"/>
          <w:szCs w:val="22"/>
        </w:rPr>
        <w:t xml:space="preserve">.  </w:t>
      </w:r>
    </w:p>
    <w:p w14:paraId="1151AD67" w14:textId="77777777" w:rsidR="00565DA3" w:rsidRDefault="00565DA3" w:rsidP="00522D58">
      <w:pPr>
        <w:pStyle w:val="NormalWeb"/>
        <w:numPr>
          <w:ilvl w:val="0"/>
          <w:numId w:val="11"/>
        </w:numPr>
        <w:shd w:val="clear" w:color="auto" w:fill="FFFFFF"/>
        <w:spacing w:before="2" w:after="2"/>
      </w:pPr>
      <w:r>
        <w:rPr>
          <w:rFonts w:ascii="Comic Sans MS" w:hAnsi="Comic Sans MS"/>
          <w:b/>
          <w:bCs/>
          <w:sz w:val="22"/>
          <w:szCs w:val="22"/>
        </w:rPr>
        <w:t>Take care of yourself!</w:t>
      </w:r>
      <w:r>
        <w:rPr>
          <w:rFonts w:ascii="Comic Sans MS" w:hAnsi="Comic Sans MS"/>
          <w:sz w:val="22"/>
          <w:szCs w:val="22"/>
        </w:rPr>
        <w:t xml:space="preserve">  Make sure</w:t>
      </w:r>
      <w:r w:rsidR="00522D58">
        <w:rPr>
          <w:rFonts w:ascii="Comic Sans MS" w:hAnsi="Comic Sans MS"/>
          <w:sz w:val="22"/>
          <w:szCs w:val="22"/>
        </w:rPr>
        <w:t xml:space="preserve"> you are getting enough sleep, </w:t>
      </w:r>
      <w:r>
        <w:rPr>
          <w:rFonts w:ascii="Comic Sans MS" w:hAnsi="Comic Sans MS"/>
          <w:sz w:val="22"/>
          <w:szCs w:val="22"/>
        </w:rPr>
        <w:t>eating well, spending time with f</w:t>
      </w:r>
      <w:r w:rsidR="00522D58">
        <w:rPr>
          <w:rFonts w:ascii="Comic Sans MS" w:hAnsi="Comic Sans MS"/>
          <w:sz w:val="22"/>
          <w:szCs w:val="22"/>
        </w:rPr>
        <w:t xml:space="preserve">riends and family, exercising, </w:t>
      </w:r>
      <w:r>
        <w:rPr>
          <w:rFonts w:ascii="Comic Sans MS" w:hAnsi="Comic Sans MS"/>
          <w:sz w:val="22"/>
          <w:szCs w:val="22"/>
        </w:rPr>
        <w:t>seeking supervision as needed, and</w:t>
      </w:r>
      <w:r w:rsidR="00522D58">
        <w:rPr>
          <w:rFonts w:ascii="Comic Sans MS" w:hAnsi="Comic Sans MS"/>
          <w:sz w:val="22"/>
          <w:szCs w:val="22"/>
        </w:rPr>
        <w:t xml:space="preserve"> “leaving work at work” to the </w:t>
      </w:r>
      <w:r>
        <w:rPr>
          <w:rFonts w:ascii="Comic Sans MS" w:hAnsi="Comic Sans MS"/>
          <w:sz w:val="22"/>
          <w:szCs w:val="22"/>
        </w:rPr>
        <w:t xml:space="preserve">greatest extent possible.  </w:t>
      </w:r>
    </w:p>
    <w:p w14:paraId="0575FF7F" w14:textId="77777777" w:rsidR="00534C78" w:rsidRDefault="00534C78"/>
    <w:sectPr w:rsidR="00534C78" w:rsidSect="00565DA3">
      <w:footerReference w:type="default" r:id="rId7"/>
      <w:pgSz w:w="12240" w:h="15840"/>
      <w:pgMar w:top="990" w:right="990" w:bottom="99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6F369" w14:textId="77777777" w:rsidR="00436919" w:rsidRDefault="00436919">
      <w:r>
        <w:separator/>
      </w:r>
    </w:p>
  </w:endnote>
  <w:endnote w:type="continuationSeparator" w:id="0">
    <w:p w14:paraId="0452DA7B" w14:textId="77777777" w:rsidR="00436919" w:rsidRDefault="0043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C302E" w14:textId="24C9C015" w:rsidR="00DD6FD6" w:rsidRPr="00DD6FD6" w:rsidRDefault="005922F5">
    <w:pPr>
      <w:pStyle w:val="Footer"/>
      <w:rPr>
        <w:bCs/>
      </w:rPr>
    </w:pPr>
    <w:r w:rsidRPr="005922F5">
      <w:rPr>
        <w:b/>
        <w:bCs/>
      </w:rPr>
      <w:t>Healthy Personal &amp; Professional Boundaries</w:t>
    </w:r>
    <w:r w:rsidR="00DD6FD6">
      <w:rPr>
        <w:bCs/>
      </w:rPr>
      <w:t xml:space="preserve">, </w:t>
    </w:r>
    <w:r w:rsidR="00DD6FD6" w:rsidRPr="00DD6FD6">
      <w:rPr>
        <w:bCs/>
      </w:rPr>
      <w:t>Job Corps 20</w:t>
    </w:r>
    <w:r>
      <w:rPr>
        <w:bCs/>
      </w:rPr>
      <w:t>20</w:t>
    </w:r>
  </w:p>
  <w:p w14:paraId="2C71378B" w14:textId="77777777" w:rsidR="00DD6FD6" w:rsidRPr="00DD6FD6" w:rsidRDefault="00DD6FD6">
    <w:pPr>
      <w:pStyle w:val="Footer"/>
      <w:rPr>
        <w:bCs/>
      </w:rPr>
    </w:pPr>
    <w:r w:rsidRPr="00DD6FD6">
      <w:rPr>
        <w:bCs/>
      </w:rPr>
      <w:t>Dr. Adwoa Akhu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3DAEA" w14:textId="77777777" w:rsidR="00436919" w:rsidRDefault="00436919">
      <w:r>
        <w:separator/>
      </w:r>
    </w:p>
  </w:footnote>
  <w:footnote w:type="continuationSeparator" w:id="0">
    <w:p w14:paraId="17E0ACFB" w14:textId="77777777" w:rsidR="00436919" w:rsidRDefault="00436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862"/>
    <w:multiLevelType w:val="hybridMultilevel"/>
    <w:tmpl w:val="84DA152E"/>
    <w:lvl w:ilvl="0" w:tplc="7A708066">
      <w:start w:val="1"/>
      <w:numFmt w:val="bullet"/>
      <w:lvlText w:val="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811F6"/>
    <w:multiLevelType w:val="multilevel"/>
    <w:tmpl w:val="8D76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617FB"/>
    <w:multiLevelType w:val="hybridMultilevel"/>
    <w:tmpl w:val="34F86AF6"/>
    <w:lvl w:ilvl="0" w:tplc="7A708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6950"/>
    <w:multiLevelType w:val="hybridMultilevel"/>
    <w:tmpl w:val="E32A6F98"/>
    <w:lvl w:ilvl="0" w:tplc="7A708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976A5"/>
    <w:multiLevelType w:val="hybridMultilevel"/>
    <w:tmpl w:val="C39238CE"/>
    <w:lvl w:ilvl="0" w:tplc="7A708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105B7"/>
    <w:multiLevelType w:val="hybridMultilevel"/>
    <w:tmpl w:val="C39238CE"/>
    <w:lvl w:ilvl="0" w:tplc="7A708066">
      <w:start w:val="1"/>
      <w:numFmt w:val="bullet"/>
      <w:lvlText w:val="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F0501"/>
    <w:multiLevelType w:val="hybridMultilevel"/>
    <w:tmpl w:val="E32A6F98"/>
    <w:lvl w:ilvl="0" w:tplc="7A708066">
      <w:start w:val="1"/>
      <w:numFmt w:val="bullet"/>
      <w:lvlText w:val="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A0045"/>
    <w:multiLevelType w:val="multilevel"/>
    <w:tmpl w:val="05D0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7A084A"/>
    <w:multiLevelType w:val="hybridMultilevel"/>
    <w:tmpl w:val="C39238CE"/>
    <w:lvl w:ilvl="0" w:tplc="7A708066">
      <w:start w:val="1"/>
      <w:numFmt w:val="bullet"/>
      <w:lvlText w:val="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F707A"/>
    <w:multiLevelType w:val="hybridMultilevel"/>
    <w:tmpl w:val="C39238CE"/>
    <w:lvl w:ilvl="0" w:tplc="7A708066">
      <w:start w:val="1"/>
      <w:numFmt w:val="bullet"/>
      <w:lvlText w:val="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A63E6"/>
    <w:multiLevelType w:val="hybridMultilevel"/>
    <w:tmpl w:val="84DA152E"/>
    <w:lvl w:ilvl="0" w:tplc="7A708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1067C"/>
    <w:multiLevelType w:val="multilevel"/>
    <w:tmpl w:val="05D07AAA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F923F5"/>
    <w:multiLevelType w:val="multilevel"/>
    <w:tmpl w:val="4926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12"/>
  </w:num>
  <w:num w:numId="7">
    <w:abstractNumId w:val="4"/>
  </w:num>
  <w:num w:numId="8">
    <w:abstractNumId w:val="10"/>
  </w:num>
  <w:num w:numId="9">
    <w:abstractNumId w:val="0"/>
  </w:num>
  <w:num w:numId="10">
    <w:abstractNumId w:val="5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DA3"/>
    <w:rsid w:val="00083004"/>
    <w:rsid w:val="003A0CCA"/>
    <w:rsid w:val="00436919"/>
    <w:rsid w:val="00522D58"/>
    <w:rsid w:val="00534C78"/>
    <w:rsid w:val="00565DA3"/>
    <w:rsid w:val="005922F5"/>
    <w:rsid w:val="00A66BB7"/>
    <w:rsid w:val="00DD6F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10C64F"/>
  <w15:docId w15:val="{1BA538A9-0966-344C-A434-A38F380A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276E"/>
    <w:rPr>
      <w:rFonts w:asciiTheme="majorHAnsi" w:eastAsia="MS Mincho" w:hAnsiTheme="majorHAnsi" w:cs="Times New Roman"/>
      <w:sz w:val="22"/>
      <w:lang w:eastAsia="ja-JP"/>
    </w:rPr>
  </w:style>
  <w:style w:type="paragraph" w:styleId="Heading1">
    <w:name w:val="heading 1"/>
    <w:basedOn w:val="Normal"/>
    <w:next w:val="Normal"/>
    <w:link w:val="Heading1Char"/>
    <w:autoRedefine/>
    <w:qFormat/>
    <w:rsid w:val="001649C3"/>
    <w:pPr>
      <w:keepNext/>
      <w:spacing w:before="2" w:after="2"/>
      <w:jc w:val="center"/>
      <w:outlineLvl w:val="0"/>
    </w:pPr>
    <w:rPr>
      <w:rFonts w:ascii="Optima" w:eastAsia="Times New Roman" w:hAnsi="Optima"/>
      <w:b/>
      <w:bCs/>
      <w:sz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9B2034"/>
    <w:pPr>
      <w:keepNext/>
      <w:jc w:val="center"/>
      <w:outlineLvl w:val="1"/>
    </w:pPr>
    <w:rPr>
      <w:rFonts w:cs="Arial"/>
      <w:b/>
      <w:bCs/>
      <w:smallCaps/>
      <w:sz w:val="28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4694C"/>
    <w:pPr>
      <w:keepNext/>
      <w:keepLines/>
      <w:spacing w:line="480" w:lineRule="auto"/>
      <w:outlineLvl w:val="2"/>
    </w:pPr>
    <w:rPr>
      <w:rFonts w:ascii="Georgia" w:eastAsia="MS Gothic" w:hAnsi="Georgia" w:cstheme="minorBidi"/>
      <w:b/>
      <w:bCs/>
      <w:color w:val="000000"/>
      <w:sz w:val="24"/>
      <w:szCs w:val="22"/>
      <w:lang w:eastAsia="en-US"/>
    </w:rPr>
  </w:style>
  <w:style w:type="paragraph" w:styleId="Heading9">
    <w:name w:val="heading 9"/>
    <w:basedOn w:val="Normal"/>
    <w:next w:val="Normal"/>
    <w:link w:val="Heading9Char"/>
    <w:autoRedefine/>
    <w:qFormat/>
    <w:rsid w:val="00BB0FE5"/>
    <w:pPr>
      <w:keepNext/>
      <w:jc w:val="center"/>
      <w:outlineLvl w:val="8"/>
    </w:pPr>
    <w:rPr>
      <w:color w:val="00000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49C3"/>
    <w:rPr>
      <w:rFonts w:ascii="Optima" w:eastAsia="Times New Roman" w:hAnsi="Optima" w:cs="Times New Roman"/>
      <w:b/>
      <w:bCs/>
      <w:sz w:val="32"/>
    </w:rPr>
  </w:style>
  <w:style w:type="character" w:customStyle="1" w:styleId="Heading2Char">
    <w:name w:val="Heading 2 Char"/>
    <w:basedOn w:val="DefaultParagraphFont"/>
    <w:link w:val="Heading2"/>
    <w:rsid w:val="009B2034"/>
    <w:rPr>
      <w:rFonts w:asciiTheme="majorHAnsi" w:eastAsia="MS Mincho" w:hAnsiTheme="majorHAnsi" w:cs="Arial"/>
      <w:b/>
      <w:bCs/>
      <w:smallCaps/>
      <w:sz w:val="28"/>
      <w:szCs w:val="20"/>
      <w:lang w:eastAsia="ja-JP"/>
    </w:rPr>
  </w:style>
  <w:style w:type="paragraph" w:styleId="BodyText">
    <w:name w:val="Body Text"/>
    <w:basedOn w:val="Normal"/>
    <w:link w:val="BodyTextChar"/>
    <w:autoRedefine/>
    <w:rsid w:val="0079276E"/>
    <w:rPr>
      <w:rFonts w:eastAsia="Times New Roman"/>
      <w:color w:val="000080"/>
      <w:lang w:eastAsia="en-US"/>
    </w:rPr>
  </w:style>
  <w:style w:type="character" w:customStyle="1" w:styleId="BodyTextChar">
    <w:name w:val="Body Text Char"/>
    <w:basedOn w:val="DefaultParagraphFont"/>
    <w:link w:val="BodyText"/>
    <w:rsid w:val="0079276E"/>
    <w:rPr>
      <w:rFonts w:asciiTheme="majorHAnsi" w:eastAsia="Times New Roman" w:hAnsiTheme="majorHAnsi" w:cs="Times New Roman"/>
      <w:color w:val="000080"/>
      <w:sz w:val="22"/>
    </w:rPr>
  </w:style>
  <w:style w:type="character" w:customStyle="1" w:styleId="Heading9Char">
    <w:name w:val="Heading 9 Char"/>
    <w:basedOn w:val="DefaultParagraphFont"/>
    <w:link w:val="Heading9"/>
    <w:rsid w:val="00BB0FE5"/>
    <w:rPr>
      <w:rFonts w:asciiTheme="majorHAnsi" w:eastAsia="MS Mincho" w:hAnsiTheme="majorHAnsi" w:cs="Times New Roman"/>
      <w:color w:val="000000"/>
      <w:sz w:val="22"/>
      <w:szCs w:val="20"/>
      <w:lang w:eastAsia="ja-JP"/>
    </w:rPr>
  </w:style>
  <w:style w:type="paragraph" w:styleId="BodyText2">
    <w:name w:val="Body Text 2"/>
    <w:basedOn w:val="Normal"/>
    <w:link w:val="BodyText2Char"/>
    <w:autoRedefine/>
    <w:rsid w:val="0074694C"/>
    <w:pPr>
      <w:jc w:val="center"/>
    </w:pPr>
    <w:rPr>
      <w:rFonts w:ascii="Georgia" w:eastAsia="Times New Roman" w:hAnsi="Georgia" w:cstheme="minorBidi"/>
      <w:b/>
      <w:sz w:val="24"/>
      <w:szCs w:val="22"/>
      <w:lang w:eastAsia="en-US"/>
    </w:rPr>
  </w:style>
  <w:style w:type="character" w:customStyle="1" w:styleId="BodyText2Char">
    <w:name w:val="Body Text 2 Char"/>
    <w:link w:val="BodyText2"/>
    <w:rsid w:val="0074694C"/>
    <w:rPr>
      <w:rFonts w:ascii="Georgia" w:eastAsia="Times New Roman" w:hAnsi="Georgia"/>
      <w:b/>
      <w:szCs w:val="22"/>
    </w:rPr>
  </w:style>
  <w:style w:type="character" w:customStyle="1" w:styleId="Heading3Char">
    <w:name w:val="Heading 3 Char"/>
    <w:link w:val="Heading3"/>
    <w:uiPriority w:val="9"/>
    <w:rsid w:val="0074694C"/>
    <w:rPr>
      <w:rFonts w:ascii="Georgia" w:eastAsia="MS Gothic" w:hAnsi="Georgia"/>
      <w:b/>
      <w:bCs/>
      <w:color w:val="000000"/>
      <w:szCs w:val="22"/>
    </w:rPr>
  </w:style>
  <w:style w:type="paragraph" w:styleId="NormalWeb">
    <w:name w:val="Normal (Web)"/>
    <w:basedOn w:val="Normal"/>
    <w:uiPriority w:val="99"/>
    <w:rsid w:val="00565DA3"/>
    <w:pPr>
      <w:spacing w:beforeLines="1" w:afterLines="1"/>
    </w:pPr>
    <w:rPr>
      <w:rFonts w:ascii="Times" w:eastAsiaTheme="minorHAnsi" w:hAnsi="Times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D6F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FD6"/>
    <w:rPr>
      <w:rFonts w:asciiTheme="majorHAnsi" w:eastAsia="MS Mincho" w:hAnsiTheme="majorHAnsi" w:cs="Times New Roman"/>
      <w:sz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D6F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FD6"/>
    <w:rPr>
      <w:rFonts w:asciiTheme="majorHAnsi" w:eastAsia="MS Mincho" w:hAnsiTheme="majorHAnsi" w:cs="Times New Roman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5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6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4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XRUYQT3274NZ-681238054-1708</_dlc_DocId>
    <_dlc_DocIdUrl xmlns="b22f8f74-215c-4154-9939-bd29e4e8980e">
      <Url>https://supportservices.jobcorps.gov/health/_layouts/15/DocIdRedir.aspx?ID=XRUYQT3274NZ-681238054-1708</Url>
      <Description>XRUYQT3274NZ-681238054-1708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C802A72-4579-4B12-A015-C67CA6AC78CA}"/>
</file>

<file path=customXml/itemProps2.xml><?xml version="1.0" encoding="utf-8"?>
<ds:datastoreItem xmlns:ds="http://schemas.openxmlformats.org/officeDocument/2006/customXml" ds:itemID="{4B438FD7-4E39-495A-B6EE-282CFF3D6E1E}"/>
</file>

<file path=customXml/itemProps3.xml><?xml version="1.0" encoding="utf-8"?>
<ds:datastoreItem xmlns:ds="http://schemas.openxmlformats.org/officeDocument/2006/customXml" ds:itemID="{229377BF-04BD-4F7B-A5C8-C39628939E91}"/>
</file>

<file path=customXml/itemProps4.xml><?xml version="1.0" encoding="utf-8"?>
<ds:datastoreItem xmlns:ds="http://schemas.openxmlformats.org/officeDocument/2006/customXml" ds:itemID="{EC82F6BB-F3C9-494F-8A71-C120ECCD80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Personal &amp; Professional Boundaries</dc:title>
  <dc:subject/>
  <dc:creator>Dr. Adwoa Akhu</dc:creator>
  <cp:keywords/>
  <cp:lastModifiedBy>Adwoa Akhu</cp:lastModifiedBy>
  <cp:revision>6</cp:revision>
  <dcterms:created xsi:type="dcterms:W3CDTF">2015-08-23T10:52:00Z</dcterms:created>
  <dcterms:modified xsi:type="dcterms:W3CDTF">2020-10-22T14:02:00Z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e39b3acb-2ba2-4fad-8cbb-e6ec96c04cf8</vt:lpwstr>
  </property>
</Properties>
</file>